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A0EC" w14:textId="08CCC62F" w:rsidR="00351F6B" w:rsidRDefault="003D4198" w:rsidP="001C740B">
      <w:pPr>
        <w:pStyle w:val="Kop1"/>
        <w:rPr>
          <w:lang w:val="nl-BE"/>
        </w:rPr>
      </w:pPr>
      <w:r>
        <w:rPr>
          <w:lang w:val="nl-BE"/>
        </w:rPr>
        <w:t>UNIZO Standpunt Coronabarometer</w:t>
      </w:r>
    </w:p>
    <w:p w14:paraId="52F29F91" w14:textId="3A4B07D0" w:rsidR="003C19B0" w:rsidRPr="0042234C" w:rsidRDefault="003C19B0" w:rsidP="002B3EE4">
      <w:pPr>
        <w:tabs>
          <w:tab w:val="left" w:pos="6610"/>
        </w:tabs>
        <w:jc w:val="both"/>
        <w:rPr>
          <w:lang w:val="nl-BE"/>
        </w:rPr>
      </w:pPr>
    </w:p>
    <w:p w14:paraId="61781A1E" w14:textId="1C3AB542" w:rsidR="00347562" w:rsidRDefault="003D37AA" w:rsidP="00AA7645">
      <w:pPr>
        <w:pStyle w:val="Kop2"/>
        <w:rPr>
          <w:lang w:val="nl-BE"/>
        </w:rPr>
      </w:pPr>
      <w:r>
        <w:rPr>
          <w:lang w:val="nl-BE"/>
        </w:rPr>
        <w:t xml:space="preserve">Inleiding </w:t>
      </w:r>
    </w:p>
    <w:p w14:paraId="174DE653" w14:textId="2289B0A8" w:rsidR="005425A3" w:rsidRDefault="005425A3" w:rsidP="00214A21">
      <w:pPr>
        <w:jc w:val="both"/>
        <w:rPr>
          <w:lang w:val="nl-BE"/>
        </w:rPr>
      </w:pPr>
    </w:p>
    <w:p w14:paraId="58AB139F" w14:textId="2A7BDF27" w:rsidR="00081DC8" w:rsidRDefault="004441C9" w:rsidP="00214A21">
      <w:pPr>
        <w:tabs>
          <w:tab w:val="left" w:pos="6610"/>
        </w:tabs>
        <w:jc w:val="both"/>
        <w:rPr>
          <w:lang w:val="nl-BE"/>
        </w:rPr>
      </w:pPr>
      <w:r>
        <w:rPr>
          <w:lang w:val="nl-BE"/>
        </w:rPr>
        <w:t xml:space="preserve">Om de coronamaatregelen transparanter en meer voorspelbaar te maken, heeft </w:t>
      </w:r>
      <w:r w:rsidR="007836A4">
        <w:rPr>
          <w:lang w:val="nl-BE"/>
        </w:rPr>
        <w:t>het Overlegcomité opdracht gegeven aan het Coronacommissariaat om een ‘Coronabarometer’ uit te werken.</w:t>
      </w:r>
      <w:r w:rsidR="003C3797">
        <w:rPr>
          <w:lang w:val="nl-BE"/>
        </w:rPr>
        <w:t xml:space="preserve"> De eerste voorstellen </w:t>
      </w:r>
      <w:r w:rsidR="00E31FD0">
        <w:rPr>
          <w:lang w:val="nl-BE"/>
        </w:rPr>
        <w:t xml:space="preserve">daarover richten zich op evenementen, en voorzien een inschaling in 3 niveaus, </w:t>
      </w:r>
      <w:r w:rsidR="00620A1E">
        <w:rPr>
          <w:lang w:val="nl-BE"/>
        </w:rPr>
        <w:t xml:space="preserve">met elk een eigen set aan maatregelen. De op- en </w:t>
      </w:r>
      <w:proofErr w:type="spellStart"/>
      <w:r w:rsidR="00620A1E">
        <w:rPr>
          <w:lang w:val="nl-BE"/>
        </w:rPr>
        <w:t>afschaling</w:t>
      </w:r>
      <w:proofErr w:type="spellEnd"/>
      <w:r w:rsidR="00620A1E">
        <w:rPr>
          <w:lang w:val="nl-BE"/>
        </w:rPr>
        <w:t xml:space="preserve"> tussen niveaus zou gebeuren aan de hand van 6 parameters. </w:t>
      </w:r>
      <w:r w:rsidR="006730F6">
        <w:rPr>
          <w:lang w:val="nl-BE"/>
        </w:rPr>
        <w:t>De bedoeling zou zijn om deze barometer vervolgens uit te breiden naar andere sectoren</w:t>
      </w:r>
      <w:r w:rsidR="00BE37EC">
        <w:rPr>
          <w:lang w:val="nl-BE"/>
        </w:rPr>
        <w:t xml:space="preserve">. </w:t>
      </w:r>
      <w:r w:rsidR="00B641FD">
        <w:rPr>
          <w:lang w:val="nl-BE"/>
        </w:rPr>
        <w:t xml:space="preserve">Deze nota heeft niet tot doel deze </w:t>
      </w:r>
      <w:r w:rsidR="006C3021">
        <w:rPr>
          <w:lang w:val="nl-BE"/>
        </w:rPr>
        <w:t>niveaus, ma</w:t>
      </w:r>
      <w:r w:rsidR="00D54A86">
        <w:rPr>
          <w:lang w:val="nl-BE"/>
        </w:rPr>
        <w:t>a</w:t>
      </w:r>
      <w:r w:rsidR="006C3021">
        <w:rPr>
          <w:lang w:val="nl-BE"/>
        </w:rPr>
        <w:t xml:space="preserve">tregelensets of </w:t>
      </w:r>
      <w:r w:rsidR="00D54A86">
        <w:rPr>
          <w:lang w:val="nl-BE"/>
        </w:rPr>
        <w:t xml:space="preserve">parameters op zich te bespreken, wel </w:t>
      </w:r>
      <w:r w:rsidR="006101A8">
        <w:rPr>
          <w:lang w:val="nl-BE"/>
        </w:rPr>
        <w:t>het idee van een coronabarometer</w:t>
      </w:r>
      <w:r w:rsidR="00796F0D">
        <w:rPr>
          <w:lang w:val="nl-BE"/>
        </w:rPr>
        <w:t xml:space="preserve"> te bespreken, waarbij af en toe zal worden verwezen naar de barometer voor evenementen zoals die momenteel voorligt. </w:t>
      </w:r>
    </w:p>
    <w:p w14:paraId="1E39E256" w14:textId="6A98C5E3" w:rsidR="007B77A1" w:rsidRDefault="007B77A1" w:rsidP="00214A21">
      <w:pPr>
        <w:tabs>
          <w:tab w:val="left" w:pos="6610"/>
        </w:tabs>
        <w:jc w:val="both"/>
        <w:rPr>
          <w:lang w:val="nl-BE"/>
        </w:rPr>
      </w:pPr>
    </w:p>
    <w:p w14:paraId="01EC8AA8" w14:textId="2D19139D" w:rsidR="007B77A1" w:rsidRDefault="008C4A49" w:rsidP="00DE41CC">
      <w:pPr>
        <w:pStyle w:val="Kop2"/>
        <w:rPr>
          <w:lang w:val="nl-BE"/>
        </w:rPr>
      </w:pPr>
      <w:r>
        <w:rPr>
          <w:lang w:val="nl-BE"/>
        </w:rPr>
        <w:t>Voorstel van barometer</w:t>
      </w:r>
    </w:p>
    <w:p w14:paraId="36124A7F" w14:textId="76C0C984" w:rsidR="008C4A49" w:rsidRDefault="008C4A49" w:rsidP="008C4A49">
      <w:pPr>
        <w:rPr>
          <w:lang w:val="nl-BE"/>
        </w:rPr>
      </w:pPr>
    </w:p>
    <w:p w14:paraId="30DCE03F" w14:textId="77777777" w:rsidR="0033559C" w:rsidRDefault="001F2EFC" w:rsidP="000B0429">
      <w:pPr>
        <w:jc w:val="both"/>
        <w:rPr>
          <w:lang w:val="nl-BE"/>
        </w:rPr>
      </w:pPr>
      <w:r>
        <w:rPr>
          <w:lang w:val="nl-BE"/>
        </w:rPr>
        <w:t>UNIZO merkt dat de huidige barometer die voorligt heel streng is</w:t>
      </w:r>
      <w:r w:rsidR="00751532">
        <w:rPr>
          <w:lang w:val="nl-BE"/>
        </w:rPr>
        <w:t>, eigenlijk veel te streng</w:t>
      </w:r>
      <w:r>
        <w:rPr>
          <w:lang w:val="nl-BE"/>
        </w:rPr>
        <w:t xml:space="preserve">. </w:t>
      </w:r>
      <w:r w:rsidR="00BE37EC">
        <w:rPr>
          <w:lang w:val="nl-BE"/>
        </w:rPr>
        <w:t>Volgens de huidige criteria die voorliggen zouden we het grootste deel van het jaar in niveau 2 of 3 zitten</w:t>
      </w:r>
      <w:r w:rsidR="00BE060C">
        <w:rPr>
          <w:lang w:val="nl-BE"/>
        </w:rPr>
        <w:t xml:space="preserve">, en moest de barometer doorgetrokken worden naar andere sectoren, zouden we momenteel met veel strengere maatregelen zitten dan nodig. </w:t>
      </w:r>
      <w:r w:rsidR="00595D09">
        <w:rPr>
          <w:lang w:val="nl-BE"/>
        </w:rPr>
        <w:t>Dat heeft onder meer te maken met het feit dat de barometer lijkt opgemaakt te zijn</w:t>
      </w:r>
      <w:r w:rsidR="003C1C8B">
        <w:rPr>
          <w:lang w:val="nl-BE"/>
        </w:rPr>
        <w:t xml:space="preserve"> met de deltavariant in het achterhoofd. Dat is meteen ook één van de voornaamste problemen die UNIZO heeft met het idee van een coronabarometer: </w:t>
      </w:r>
      <w:r w:rsidR="002E1BA9">
        <w:rPr>
          <w:lang w:val="nl-BE"/>
        </w:rPr>
        <w:t xml:space="preserve">het is een weinig flexibel instrument, dat zijn waarde voor een groot stuk verliest </w:t>
      </w:r>
      <w:r w:rsidR="00993504">
        <w:rPr>
          <w:lang w:val="nl-BE"/>
        </w:rPr>
        <w:t>wanneer een nieuwe variant opduikt, of bij gewijzigde omstandigheden</w:t>
      </w:r>
      <w:r w:rsidR="001E1C10">
        <w:rPr>
          <w:lang w:val="nl-BE"/>
        </w:rPr>
        <w:t xml:space="preserve"> (zoals vaccinatiegraad of effectiviteit van nieuwe vaccinaties). </w:t>
      </w:r>
      <w:r w:rsidR="00736BB3">
        <w:rPr>
          <w:lang w:val="nl-BE"/>
        </w:rPr>
        <w:t xml:space="preserve">Daarbij moet </w:t>
      </w:r>
      <w:r w:rsidR="0033559C">
        <w:rPr>
          <w:lang w:val="nl-BE"/>
        </w:rPr>
        <w:t xml:space="preserve">ook </w:t>
      </w:r>
      <w:r w:rsidR="00736BB3">
        <w:rPr>
          <w:lang w:val="nl-BE"/>
        </w:rPr>
        <w:t xml:space="preserve">vastgesteld worden dat er geen enkele weging lijkt te zijn tussen de parameters onderling: elke parameter lijkt hetzelfde belang te hebben. </w:t>
      </w:r>
    </w:p>
    <w:p w14:paraId="7570795B" w14:textId="791D5E44" w:rsidR="00D61F5A" w:rsidRDefault="00A93EC9" w:rsidP="000B0429">
      <w:pPr>
        <w:jc w:val="both"/>
        <w:rPr>
          <w:lang w:val="nl-BE"/>
        </w:rPr>
      </w:pPr>
      <w:r>
        <w:rPr>
          <w:lang w:val="nl-BE"/>
        </w:rPr>
        <w:t>Bovendien</w:t>
      </w:r>
      <w:r w:rsidR="008E131B">
        <w:rPr>
          <w:lang w:val="nl-BE"/>
        </w:rPr>
        <w:t xml:space="preserve"> </w:t>
      </w:r>
      <w:r w:rsidR="0033559C">
        <w:rPr>
          <w:lang w:val="nl-BE"/>
        </w:rPr>
        <w:t xml:space="preserve">zijn er volgens UNIZO ook een aantal praktische problemen. Zo </w:t>
      </w:r>
      <w:r w:rsidR="008E131B">
        <w:rPr>
          <w:lang w:val="nl-BE"/>
        </w:rPr>
        <w:t xml:space="preserve">is het </w:t>
      </w:r>
      <w:r w:rsidR="00AC0ADA">
        <w:t>onduidelijk</w:t>
      </w:r>
      <w:r w:rsidR="008E131B">
        <w:t xml:space="preserve"> of er bij verstrengen of versoepelen gekeken wordt naar nationale of regionale cijfers, en of de maatregelen daarop worden afgestemd.</w:t>
      </w:r>
      <w:r w:rsidR="008144F2">
        <w:t xml:space="preserve"> </w:t>
      </w:r>
      <w:r w:rsidR="0033559C">
        <w:t xml:space="preserve">En </w:t>
      </w:r>
      <w:r w:rsidR="003B746D">
        <w:t xml:space="preserve">lijkt het ons niet evident om deze barometer </w:t>
      </w:r>
      <w:r w:rsidR="00224232">
        <w:t xml:space="preserve">te veralgemenen naar de volledige samenleving. Dat is nochtans nodig: </w:t>
      </w:r>
      <w:r w:rsidR="00F53A14">
        <w:t xml:space="preserve">een barometer die maar voor één of </w:t>
      </w:r>
      <w:r w:rsidR="00C94CA5">
        <w:t>enkele</w:t>
      </w:r>
      <w:r w:rsidR="00F53A14">
        <w:t xml:space="preserve"> sectoren geldt, heeft weinig nut</w:t>
      </w:r>
      <w:r w:rsidR="00623187">
        <w:t>, zeker gezien de vele beperkingen van het instrument.</w:t>
      </w:r>
    </w:p>
    <w:p w14:paraId="50FE503A" w14:textId="6C9A76A2" w:rsidR="00D6294D" w:rsidRDefault="00623187" w:rsidP="00C94CA5">
      <w:pPr>
        <w:jc w:val="both"/>
      </w:pPr>
      <w:r>
        <w:rPr>
          <w:lang w:val="nl-BE"/>
        </w:rPr>
        <w:t>Tot slot moeten we ook vaststellen dat</w:t>
      </w:r>
      <w:r w:rsidR="00D60298">
        <w:rPr>
          <w:lang w:val="nl-BE"/>
        </w:rPr>
        <w:t xml:space="preserve"> er een tegenstrijdigheid</w:t>
      </w:r>
      <w:r>
        <w:rPr>
          <w:lang w:val="nl-BE"/>
        </w:rPr>
        <w:t xml:space="preserve"> zit</w:t>
      </w:r>
      <w:r w:rsidR="00D60298">
        <w:rPr>
          <w:lang w:val="nl-BE"/>
        </w:rPr>
        <w:t xml:space="preserve"> in de barometer, die we ook in de weinige </w:t>
      </w:r>
      <w:r w:rsidR="00B3705E">
        <w:rPr>
          <w:lang w:val="nl-BE"/>
        </w:rPr>
        <w:t xml:space="preserve">barometers </w:t>
      </w:r>
      <w:r w:rsidR="00D60298">
        <w:rPr>
          <w:lang w:val="nl-BE"/>
        </w:rPr>
        <w:t>terugvinden die in andere landen werden ingevoerd</w:t>
      </w:r>
      <w:r>
        <w:rPr>
          <w:lang w:val="nl-BE"/>
        </w:rPr>
        <w:t>, en die inherent lijkt te zijn aan het instrument</w:t>
      </w:r>
      <w:r w:rsidR="00D60298">
        <w:rPr>
          <w:lang w:val="nl-BE"/>
        </w:rPr>
        <w:t>. Aan de ene kant werkt de barometer met parameters d</w:t>
      </w:r>
      <w:r w:rsidR="00D74B3D">
        <w:rPr>
          <w:lang w:val="nl-BE"/>
        </w:rPr>
        <w:t>ie, bij overschrijding na twee weken</w:t>
      </w:r>
      <w:r w:rsidR="00B3705E">
        <w:rPr>
          <w:lang w:val="nl-BE"/>
        </w:rPr>
        <w:t xml:space="preserve">, </w:t>
      </w:r>
      <w:r w:rsidR="0017642A">
        <w:rPr>
          <w:lang w:val="nl-BE"/>
        </w:rPr>
        <w:t>automatisch een hoger niveau in werking doen treden. Dat is ook de essentie van een barometer</w:t>
      </w:r>
      <w:r w:rsidR="00A81ADE">
        <w:rPr>
          <w:lang w:val="nl-BE"/>
        </w:rPr>
        <w:t>: het verhogen van de</w:t>
      </w:r>
      <w:r w:rsidR="0017642A">
        <w:rPr>
          <w:lang w:val="nl-BE"/>
        </w:rPr>
        <w:t xml:space="preserve"> voorspelbaarheid. Aan de andere kant</w:t>
      </w:r>
      <w:r w:rsidR="00D234C1">
        <w:rPr>
          <w:lang w:val="nl-BE"/>
        </w:rPr>
        <w:t xml:space="preserve"> </w:t>
      </w:r>
      <w:r w:rsidR="002876CD">
        <w:rPr>
          <w:lang w:val="nl-BE"/>
        </w:rPr>
        <w:t xml:space="preserve">vermeldt het huidige voorstel </w:t>
      </w:r>
      <w:r w:rsidR="00CD4409">
        <w:rPr>
          <w:lang w:val="nl-BE"/>
        </w:rPr>
        <w:t xml:space="preserve">uitdrukkelijk </w:t>
      </w:r>
      <w:r w:rsidR="002876CD">
        <w:rPr>
          <w:lang w:val="nl-BE"/>
        </w:rPr>
        <w:t>dat</w:t>
      </w:r>
      <w:r w:rsidR="00D234C1">
        <w:rPr>
          <w:lang w:val="nl-BE"/>
        </w:rPr>
        <w:t xml:space="preserve"> de regering de eindbeslissing</w:t>
      </w:r>
      <w:r w:rsidR="002876CD">
        <w:rPr>
          <w:lang w:val="nl-BE"/>
        </w:rPr>
        <w:t xml:space="preserve"> behoudt</w:t>
      </w:r>
      <w:r w:rsidR="00D234C1">
        <w:rPr>
          <w:lang w:val="nl-BE"/>
        </w:rPr>
        <w:t xml:space="preserve">. </w:t>
      </w:r>
      <w:r w:rsidR="00FB2B79">
        <w:rPr>
          <w:lang w:val="nl-BE"/>
        </w:rPr>
        <w:t>Uiteindelijk blijft het dus een politieke beslissing, waardoor de vraag kan gesteld worden of dit dan de voorspelbaarheid vergroot</w:t>
      </w:r>
      <w:r w:rsidR="00576C57">
        <w:rPr>
          <w:lang w:val="nl-BE"/>
        </w:rPr>
        <w:t xml:space="preserve">. Er is niet echt een garantie op minder </w:t>
      </w:r>
      <w:r w:rsidR="00CD4409">
        <w:rPr>
          <w:lang w:val="nl-BE"/>
        </w:rPr>
        <w:t>‘</w:t>
      </w:r>
      <w:r w:rsidR="00576C57">
        <w:rPr>
          <w:lang w:val="nl-BE"/>
        </w:rPr>
        <w:t>ad hoc</w:t>
      </w:r>
      <w:r w:rsidR="00CD4409">
        <w:rPr>
          <w:lang w:val="nl-BE"/>
        </w:rPr>
        <w:t>’</w:t>
      </w:r>
      <w:r w:rsidR="00576C57">
        <w:rPr>
          <w:lang w:val="nl-BE"/>
        </w:rPr>
        <w:t xml:space="preserve"> beslissingen. </w:t>
      </w:r>
      <w:r w:rsidR="00AE616C">
        <w:rPr>
          <w:lang w:val="nl-BE"/>
        </w:rPr>
        <w:t>En dat kan eigenlijk ook niet anders</w:t>
      </w:r>
      <w:r w:rsidR="007013D2">
        <w:rPr>
          <w:lang w:val="nl-BE"/>
        </w:rPr>
        <w:t>. Quasi-automatische maatregelen op basis van vastgelegde criteria</w:t>
      </w:r>
      <w:r w:rsidR="00A342C9">
        <w:rPr>
          <w:lang w:val="nl-BE"/>
        </w:rPr>
        <w:t xml:space="preserve"> </w:t>
      </w:r>
      <w:r w:rsidR="00A342C9">
        <w:t>staan mogelijks creatieve of nieuwe oplossingen in bepaalde sectoren in de weg</w:t>
      </w:r>
      <w:r w:rsidR="002D7E08">
        <w:t xml:space="preserve">. Een </w:t>
      </w:r>
      <w:r w:rsidR="00EC16B4">
        <w:t xml:space="preserve">politieke beslissing blijft dus nodig, maar vermindert tegelijk de meerwaarde van een barometer. We zien dat ook in de weinige </w:t>
      </w:r>
      <w:r w:rsidR="00EC16B4">
        <w:lastRenderedPageBreak/>
        <w:t>landen waar een coronabarometer</w:t>
      </w:r>
      <w:r w:rsidR="00DE3984">
        <w:t xml:space="preserve"> werd ingevoerd. In Ierland bestond die, maar werd die afgevoerd, omdat de politieke </w:t>
      </w:r>
      <w:r w:rsidR="0038132E">
        <w:t xml:space="preserve">marge te groot was, en de barometer in de praktijk dus weinig meerwaarde bood. Om dezelfde reden is </w:t>
      </w:r>
      <w:r w:rsidR="00DB5E84">
        <w:t xml:space="preserve">de </w:t>
      </w:r>
      <w:r w:rsidR="00CD4409">
        <w:t xml:space="preserve">voorziene </w:t>
      </w:r>
      <w:r w:rsidR="00DB5E84">
        <w:t xml:space="preserve">barometer in Nederland nooit ingevoerd. In Spanje werkt men met 5 parameters, </w:t>
      </w:r>
      <w:r w:rsidR="00E82D08">
        <w:t xml:space="preserve">maar koppelt men daar geen concrete maatregelen aan: de overheid beslist welke maatregelen dan van toepassing zijn. Opnieuw moet dan de vraag gesteld worden wat de concrete meerwaarde is. </w:t>
      </w:r>
      <w:r w:rsidR="00E706FF">
        <w:t xml:space="preserve">Enkel in Nieuw Zeeland en Singapore zou nog een barometer bestaan, maar in de rest van de wereld lijkt dit systeem niet opgepikt, </w:t>
      </w:r>
      <w:r w:rsidR="00E8344A">
        <w:t xml:space="preserve">en dat heeft waarschijnlijk te maken met de hoger beschreven fundamentele problemen met zo’n instrument. </w:t>
      </w:r>
    </w:p>
    <w:p w14:paraId="3894845C" w14:textId="788851EB" w:rsidR="007B77A1" w:rsidRDefault="007B77A1" w:rsidP="00214A21">
      <w:pPr>
        <w:tabs>
          <w:tab w:val="left" w:pos="6610"/>
        </w:tabs>
        <w:jc w:val="both"/>
      </w:pPr>
    </w:p>
    <w:p w14:paraId="0080E7E3" w14:textId="52A77603" w:rsidR="005869E7" w:rsidRPr="005869E7" w:rsidRDefault="00736B87" w:rsidP="00214A21">
      <w:pPr>
        <w:tabs>
          <w:tab w:val="left" w:pos="6610"/>
        </w:tabs>
        <w:jc w:val="both"/>
      </w:pPr>
      <w:r>
        <w:t>Conclusie: UNIZO is geen voorstander van een coronabarometer omwille van het gebrek aan flexibiliteit</w:t>
      </w:r>
      <w:r w:rsidR="005869E7">
        <w:t xml:space="preserve"> en de te strenge uitwerking van het huidige voorstel. Meer algemeen twijfelen we dus aan de concrete meerwaarde van een barometer. </w:t>
      </w:r>
    </w:p>
    <w:p w14:paraId="69893200" w14:textId="09BD0BBD" w:rsidR="007F3602" w:rsidRDefault="007F3602" w:rsidP="00214A21">
      <w:pPr>
        <w:tabs>
          <w:tab w:val="left" w:pos="6610"/>
        </w:tabs>
        <w:jc w:val="both"/>
        <w:rPr>
          <w:lang w:val="nl-BE"/>
        </w:rPr>
      </w:pPr>
    </w:p>
    <w:p w14:paraId="34781A6B" w14:textId="2DA3EE9B" w:rsidR="00F35E71" w:rsidRDefault="005869E7" w:rsidP="00DE41CC">
      <w:pPr>
        <w:pStyle w:val="Kop2"/>
        <w:rPr>
          <w:lang w:val="nl-BE"/>
        </w:rPr>
      </w:pPr>
      <w:r>
        <w:rPr>
          <w:lang w:val="nl-BE"/>
        </w:rPr>
        <w:t>Alternatief</w:t>
      </w:r>
    </w:p>
    <w:p w14:paraId="6269C5E4" w14:textId="0ED9A781" w:rsidR="00F35E71" w:rsidRDefault="00F35E71" w:rsidP="00214A21">
      <w:pPr>
        <w:tabs>
          <w:tab w:val="left" w:pos="6610"/>
        </w:tabs>
        <w:jc w:val="both"/>
        <w:rPr>
          <w:lang w:val="nl-BE"/>
        </w:rPr>
      </w:pPr>
    </w:p>
    <w:p w14:paraId="71A03B12" w14:textId="4D6C1598" w:rsidR="00844414" w:rsidRDefault="00844414" w:rsidP="007A12E4">
      <w:pPr>
        <w:pStyle w:val="Tekstzonderopmaak"/>
        <w:jc w:val="both"/>
      </w:pPr>
      <w:r>
        <w:t xml:space="preserve">Hoe graag men ook perspectief op voorhand (van de beperkende maatregelen) wilt bieden, lijkt dat in praktijk vaak moeilijk, net omdat </w:t>
      </w:r>
      <w:r w:rsidR="00444AC3">
        <w:t xml:space="preserve">de omstandigheden zo snel veranderen (nieuwe varianten, meer/betere vaccinaties, …). </w:t>
      </w:r>
      <w:r>
        <w:t xml:space="preserve"> Ook is het niet altijd eenvoudig zich te baseren op andere landen die sneller met een nieuwe golf te maken krijgen (omwille van o</w:t>
      </w:r>
      <w:r w:rsidR="00444AC3">
        <w:t xml:space="preserve">nder </w:t>
      </w:r>
      <w:r>
        <w:t>a</w:t>
      </w:r>
      <w:r w:rsidR="00444AC3">
        <w:t>ndere</w:t>
      </w:r>
      <w:r>
        <w:t xml:space="preserve"> demografie en vaccinatiegraad).</w:t>
      </w:r>
    </w:p>
    <w:p w14:paraId="46855457" w14:textId="040179F5" w:rsidR="00820030" w:rsidRDefault="00820030" w:rsidP="007A12E4">
      <w:pPr>
        <w:pStyle w:val="Tekstzonderopmaak"/>
        <w:jc w:val="both"/>
      </w:pPr>
    </w:p>
    <w:p w14:paraId="53D020F0" w14:textId="455A9A1E" w:rsidR="005A049E" w:rsidRDefault="00820030" w:rsidP="007A12E4">
      <w:pPr>
        <w:pStyle w:val="Tekstzonderopmaak"/>
        <w:jc w:val="both"/>
      </w:pPr>
      <w:r>
        <w:t xml:space="preserve">Wel is het duidelijk dat situaties zoals </w:t>
      </w:r>
      <w:r w:rsidR="00A97A0C">
        <w:t xml:space="preserve">de </w:t>
      </w:r>
      <w:r>
        <w:t xml:space="preserve">onverwachte sluiting in de evenementensector absoluut moet worden vermeden. </w:t>
      </w:r>
      <w:r w:rsidR="00A97A0C">
        <w:t>Volgens UNIZO moet hierbij</w:t>
      </w:r>
      <w:r>
        <w:t xml:space="preserve"> worden gekeken naar</w:t>
      </w:r>
      <w:r w:rsidR="00143B12">
        <w:t xml:space="preserve"> de principes die</w:t>
      </w:r>
      <w:r>
        <w:t xml:space="preserve"> het </w:t>
      </w:r>
      <w:r w:rsidR="00910568">
        <w:t xml:space="preserve">arrest </w:t>
      </w:r>
      <w:r w:rsidR="00143B12">
        <w:t xml:space="preserve">van de </w:t>
      </w:r>
      <w:r>
        <w:t>Raad van State i</w:t>
      </w:r>
      <w:r w:rsidR="00BE5C8A">
        <w:t>.</w:t>
      </w:r>
      <w:r>
        <w:t>v</w:t>
      </w:r>
      <w:r w:rsidR="00BE5C8A">
        <w:t>.</w:t>
      </w:r>
      <w:r>
        <w:t>m</w:t>
      </w:r>
      <w:r w:rsidR="00BE5C8A">
        <w:t>. de</w:t>
      </w:r>
      <w:r>
        <w:t xml:space="preserve"> evenementensector</w:t>
      </w:r>
      <w:r w:rsidR="00143B12">
        <w:t xml:space="preserve"> naar voren schuift</w:t>
      </w:r>
      <w:r>
        <w:t xml:space="preserve">, alsook </w:t>
      </w:r>
      <w:r w:rsidR="00143B12">
        <w:t xml:space="preserve">naar de </w:t>
      </w:r>
      <w:r>
        <w:t>algemene principes van kwaliteitsvolle regelgeving</w:t>
      </w:r>
      <w:r w:rsidR="00143B12">
        <w:t xml:space="preserve">. </w:t>
      </w:r>
      <w:r w:rsidR="005A049E">
        <w:t>D</w:t>
      </w:r>
      <w:r>
        <w:t>e regering kiest de maatregelen</w:t>
      </w:r>
      <w:r w:rsidR="005A049E">
        <w:t xml:space="preserve"> uiteraard in het kader van het</w:t>
      </w:r>
      <w:r>
        <w:t xml:space="preserve"> algemeen belang, maar deze </w:t>
      </w:r>
      <w:r w:rsidR="005A049E">
        <w:t>maatregelen</w:t>
      </w:r>
      <w:r w:rsidR="00734066">
        <w:t xml:space="preserve"> </w:t>
      </w:r>
      <w:r w:rsidR="00910568">
        <w:t xml:space="preserve">moeten </w:t>
      </w:r>
      <w:r w:rsidR="00734066">
        <w:t xml:space="preserve">volgens UNIZO </w:t>
      </w:r>
      <w:r>
        <w:t xml:space="preserve">wel </w:t>
      </w:r>
      <w:r w:rsidR="00734066">
        <w:t>voldoen aan de</w:t>
      </w:r>
      <w:r w:rsidR="005E040F">
        <w:t>ze principes, en dus gestoeld zijn op de</w:t>
      </w:r>
      <w:r w:rsidR="00734066">
        <w:t xml:space="preserve"> volgende </w:t>
      </w:r>
      <w:r w:rsidR="005E040F">
        <w:t xml:space="preserve">4 </w:t>
      </w:r>
      <w:r w:rsidR="00734066">
        <w:t>criteria</w:t>
      </w:r>
      <w:r w:rsidR="005E040F">
        <w:t>:</w:t>
      </w:r>
    </w:p>
    <w:p w14:paraId="0FF2F590" w14:textId="77777777" w:rsidR="005A049E" w:rsidRDefault="005A049E" w:rsidP="00820030">
      <w:pPr>
        <w:pStyle w:val="Tekstzonderopmaak"/>
      </w:pPr>
    </w:p>
    <w:p w14:paraId="78F5E186" w14:textId="502690A0" w:rsidR="009322A0" w:rsidRDefault="00910568" w:rsidP="00910568">
      <w:pPr>
        <w:pStyle w:val="Tekstzonderopmaak"/>
        <w:numPr>
          <w:ilvl w:val="0"/>
          <w:numId w:val="8"/>
        </w:numPr>
        <w:jc w:val="both"/>
      </w:pPr>
      <w:r>
        <w:t>‘</w:t>
      </w:r>
      <w:proofErr w:type="spellStart"/>
      <w:r w:rsidR="00820030">
        <w:t>evidence</w:t>
      </w:r>
      <w:proofErr w:type="spellEnd"/>
      <w:r w:rsidR="00820030">
        <w:t xml:space="preserve"> </w:t>
      </w:r>
      <w:proofErr w:type="spellStart"/>
      <w:r w:rsidR="00820030">
        <w:t>based</w:t>
      </w:r>
      <w:proofErr w:type="spellEnd"/>
      <w:r>
        <w:t>’</w:t>
      </w:r>
      <w:r w:rsidR="005A049E">
        <w:t xml:space="preserve">: </w:t>
      </w:r>
      <w:r w:rsidR="00CA2CD8">
        <w:t>elke voorgestelde maatregel moet wetenschappelijk onderbouwd zijn</w:t>
      </w:r>
      <w:r w:rsidR="00CA2CD8">
        <w:t xml:space="preserve"> op grond van de epidemiologische inzichten.</w:t>
      </w:r>
      <w:r w:rsidR="00A91D33">
        <w:t xml:space="preserve"> </w:t>
      </w:r>
      <w:r w:rsidR="00CA2CD8">
        <w:t>D</w:t>
      </w:r>
      <w:r w:rsidR="00CA2CD8">
        <w:t>at betekent niet dat elke wetenschappelijk onderbouwde maatregel effectief gevolgd moet worden uiteraard</w:t>
      </w:r>
      <w:r w:rsidR="00CA2CD8">
        <w:t>. De overheid moet naast de wetenschappelijke onderbouwing ook de</w:t>
      </w:r>
      <w:r w:rsidR="00A91D33">
        <w:t xml:space="preserve"> </w:t>
      </w:r>
      <w:r w:rsidR="00CA2CD8">
        <w:t>ruimere (</w:t>
      </w:r>
      <w:r w:rsidR="009322A0">
        <w:t>maatschappelijke</w:t>
      </w:r>
      <w:r w:rsidR="00CA2CD8">
        <w:t xml:space="preserve">, </w:t>
      </w:r>
      <w:r w:rsidR="009322A0">
        <w:t xml:space="preserve"> economische</w:t>
      </w:r>
      <w:r w:rsidR="00CA2CD8">
        <w:t xml:space="preserve">, …) </w:t>
      </w:r>
      <w:r w:rsidR="009322A0">
        <w:t xml:space="preserve"> overwegingen mee in rekening te nemen. </w:t>
      </w:r>
      <w:r w:rsidR="00CA2CD8">
        <w:t>Maar maatregelen die vanuit epidemiologisch standpunt niet onderbouwd (kunnen) worden moeten vermeden worden.</w:t>
      </w:r>
    </w:p>
    <w:p w14:paraId="524B58C4" w14:textId="04823DBF" w:rsidR="00855642" w:rsidRDefault="00820030" w:rsidP="00910568">
      <w:pPr>
        <w:pStyle w:val="Tekstzonderopmaak"/>
        <w:numPr>
          <w:ilvl w:val="0"/>
          <w:numId w:val="8"/>
        </w:numPr>
        <w:jc w:val="both"/>
      </w:pPr>
      <w:r>
        <w:t>overleg met de sector</w:t>
      </w:r>
      <w:r w:rsidR="009322A0">
        <w:t xml:space="preserve">: </w:t>
      </w:r>
      <w:r w:rsidR="001C4D85">
        <w:t xml:space="preserve">het is van fundamenteel belang dat de sectoren waarvoor de maatregelen zullen gelden, </w:t>
      </w:r>
      <w:r w:rsidR="00FB4D7A" w:rsidRPr="00685619">
        <w:rPr>
          <w:b/>
          <w:bCs/>
        </w:rPr>
        <w:t>vooraf</w:t>
      </w:r>
      <w:r w:rsidR="00FB4D7A">
        <w:t xml:space="preserve"> </w:t>
      </w:r>
      <w:r w:rsidR="001C4D85">
        <w:t>betrokken worden bij de besluitvorming</w:t>
      </w:r>
      <w:r w:rsidR="00F60C9B">
        <w:t xml:space="preserve"> door te duiden waarom de maatregelen noodzakelijk zijn vanuit een epidemiologische context</w:t>
      </w:r>
      <w:r>
        <w:t xml:space="preserve"> </w:t>
      </w:r>
      <w:r w:rsidR="00734066">
        <w:t>en samen met de sector de vorm te bepalen die de maatregelen vereisen</w:t>
      </w:r>
    </w:p>
    <w:p w14:paraId="0DF67B8B" w14:textId="6901FA24" w:rsidR="00855642" w:rsidRDefault="00855642" w:rsidP="00B81ED0">
      <w:pPr>
        <w:pStyle w:val="Tekstzonderopmaak"/>
        <w:numPr>
          <w:ilvl w:val="0"/>
          <w:numId w:val="8"/>
        </w:numPr>
        <w:jc w:val="both"/>
      </w:pPr>
      <w:r>
        <w:t xml:space="preserve">perspectief tot </w:t>
      </w:r>
      <w:proofErr w:type="spellStart"/>
      <w:r>
        <w:t>terugschakeling</w:t>
      </w:r>
      <w:proofErr w:type="spellEnd"/>
      <w:r w:rsidR="005E040F">
        <w:t xml:space="preserve">: </w:t>
      </w:r>
      <w:r w:rsidR="00E01A32">
        <w:t xml:space="preserve">wanneer maatregelen worden opgelegd, moet tegelijk </w:t>
      </w:r>
      <w:r w:rsidR="00474501">
        <w:t xml:space="preserve">een perspectief gegeven worden </w:t>
      </w:r>
      <w:r>
        <w:t xml:space="preserve">over de </w:t>
      </w:r>
      <w:proofErr w:type="spellStart"/>
      <w:r>
        <w:t>terugschakeling</w:t>
      </w:r>
      <w:proofErr w:type="spellEnd"/>
      <w:r>
        <w:t xml:space="preserve"> van de betrokken maatregelen. </w:t>
      </w:r>
      <w:r w:rsidR="000A595B">
        <w:t>Hier komt het gebruik van een soort barometer volgens UNIZO wél van pas</w:t>
      </w:r>
      <w:r w:rsidR="003265E6">
        <w:t>:</w:t>
      </w:r>
      <w:r w:rsidR="000A595B">
        <w:t xml:space="preserve"> dat perspectief op </w:t>
      </w:r>
      <w:proofErr w:type="spellStart"/>
      <w:r w:rsidR="000A595B">
        <w:t>terugschakeling</w:t>
      </w:r>
      <w:proofErr w:type="spellEnd"/>
      <w:r w:rsidR="000A595B">
        <w:t xml:space="preserve"> m</w:t>
      </w:r>
      <w:r w:rsidR="003265E6">
        <w:t xml:space="preserve">oet gebeuren aan de hand van </w:t>
      </w:r>
      <w:r>
        <w:t xml:space="preserve">concrete streefcijfers (dit gebeurt nu te weinig consequent) aangezien men de beperkende maatregelen heeft gekozen op basis van een bepaalde vaccinatiegraad en variant. Men </w:t>
      </w:r>
      <w:r>
        <w:lastRenderedPageBreak/>
        <w:t xml:space="preserve">moet dus kunnen aangeven vanaf welke cijfers qua besmettingen, ziekenhuisopnames </w:t>
      </w:r>
      <w:r w:rsidR="00B81ED0">
        <w:t>enz</w:t>
      </w:r>
      <w:r w:rsidR="003265E6">
        <w:t>.</w:t>
      </w:r>
      <w:r>
        <w:t xml:space="preserve"> zal worden teruggeschakeld. </w:t>
      </w:r>
    </w:p>
    <w:p w14:paraId="36203FF9" w14:textId="0962380A" w:rsidR="00820030" w:rsidRDefault="00A94EFC" w:rsidP="00B81ED0">
      <w:pPr>
        <w:pStyle w:val="Tekstzonderopmaak"/>
        <w:numPr>
          <w:ilvl w:val="0"/>
          <w:numId w:val="8"/>
        </w:numPr>
        <w:jc w:val="both"/>
      </w:pPr>
      <w:r>
        <w:t xml:space="preserve">Ondersteuningsbeleid: </w:t>
      </w:r>
      <w:r w:rsidR="005C479D">
        <w:t xml:space="preserve">wanneer beperkende maatregelen worden opgelegd, moet daar een gelijktijdig en transparant economisch ondersteuningsbeleid aan worden gekoppeld. </w:t>
      </w:r>
    </w:p>
    <w:p w14:paraId="47B05224" w14:textId="180C942D" w:rsidR="00820030" w:rsidRDefault="00820030" w:rsidP="00844414">
      <w:pPr>
        <w:pStyle w:val="Tekstzonderopmaak"/>
      </w:pPr>
    </w:p>
    <w:p w14:paraId="359D5332" w14:textId="2312C4DD" w:rsidR="005C479D" w:rsidRDefault="005C479D" w:rsidP="005C479D">
      <w:pPr>
        <w:pStyle w:val="Kop2"/>
      </w:pPr>
      <w:r>
        <w:t>Conclusie</w:t>
      </w:r>
    </w:p>
    <w:p w14:paraId="2217242F" w14:textId="6CD3E701" w:rsidR="005C479D" w:rsidRDefault="005C479D" w:rsidP="00844414">
      <w:pPr>
        <w:pStyle w:val="Tekstzonderopmaak"/>
      </w:pPr>
    </w:p>
    <w:p w14:paraId="1851F997" w14:textId="3D37C6F3" w:rsidR="005C479D" w:rsidRDefault="005C479D" w:rsidP="00B81ED0">
      <w:pPr>
        <w:pStyle w:val="Tekstzonderopmaak"/>
        <w:jc w:val="both"/>
      </w:pPr>
      <w:r>
        <w:t xml:space="preserve">Een coronabarometer zoals die nu voorligt, kent te veel praktische en inherente problemen. </w:t>
      </w:r>
      <w:r w:rsidR="00AA475F">
        <w:t xml:space="preserve">De transparantie en voorspelbaarheid </w:t>
      </w:r>
      <w:r w:rsidR="00EB1326">
        <w:t xml:space="preserve">die noodzakelijk zijn, lijkt maar in beperkte mate te (kunnen) worden gerealiseerd. </w:t>
      </w:r>
    </w:p>
    <w:p w14:paraId="1FD81CEA" w14:textId="634F3588" w:rsidR="00EB1326" w:rsidRDefault="00EB1326" w:rsidP="00B81ED0">
      <w:pPr>
        <w:pStyle w:val="Tekstzonderopmaak"/>
        <w:jc w:val="both"/>
      </w:pPr>
      <w:r>
        <w:t>UNIZO pleit daarom voor een alternatief, waarbij de genomen maatregelen voldoen aan 4 criteria, waarbij het idee van een barometer</w:t>
      </w:r>
      <w:r w:rsidR="0042561D">
        <w:t xml:space="preserve"> eerder wordt gebruikt om het perspectief op </w:t>
      </w:r>
      <w:proofErr w:type="spellStart"/>
      <w:r w:rsidR="0042561D">
        <w:t>terugschakeling</w:t>
      </w:r>
      <w:proofErr w:type="spellEnd"/>
      <w:r w:rsidR="0042561D">
        <w:t xml:space="preserve"> van de genomen maatregel</w:t>
      </w:r>
      <w:r w:rsidR="0008359D">
        <w:t xml:space="preserve"> te objectiveren, en zo meer transparant en voorspelbaar te maken. </w:t>
      </w:r>
    </w:p>
    <w:p w14:paraId="5B7D4D0A" w14:textId="77777777" w:rsidR="00844B98" w:rsidRDefault="00844B98" w:rsidP="00B81ED0">
      <w:pPr>
        <w:tabs>
          <w:tab w:val="left" w:pos="6610"/>
        </w:tabs>
        <w:jc w:val="both"/>
        <w:rPr>
          <w:lang w:val="nl-BE"/>
        </w:rPr>
      </w:pPr>
    </w:p>
    <w:p w14:paraId="5D9FDCC7" w14:textId="77777777" w:rsidR="00844B98" w:rsidRDefault="00844B98" w:rsidP="007F3776">
      <w:pPr>
        <w:tabs>
          <w:tab w:val="left" w:pos="6610"/>
        </w:tabs>
        <w:jc w:val="center"/>
        <w:rPr>
          <w:lang w:val="nl-BE"/>
        </w:rPr>
      </w:pPr>
    </w:p>
    <w:p w14:paraId="392F0E33" w14:textId="75A25EB0" w:rsidR="00F21663" w:rsidRPr="00712F06" w:rsidRDefault="007F3776" w:rsidP="00ED591D">
      <w:pPr>
        <w:tabs>
          <w:tab w:val="left" w:pos="6610"/>
        </w:tabs>
        <w:jc w:val="center"/>
      </w:pPr>
      <w:r w:rsidRPr="0042234C">
        <w:t>******</w:t>
      </w:r>
    </w:p>
    <w:sectPr w:rsidR="00F21663" w:rsidRPr="00712F06" w:rsidSect="007B67C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FECD" w14:textId="77777777" w:rsidR="00DA145A" w:rsidRDefault="00DA145A" w:rsidP="004437F6">
      <w:r>
        <w:separator/>
      </w:r>
    </w:p>
  </w:endnote>
  <w:endnote w:type="continuationSeparator" w:id="0">
    <w:p w14:paraId="1BDC449C" w14:textId="77777777" w:rsidR="00DA145A" w:rsidRDefault="00DA145A" w:rsidP="004437F6">
      <w:r>
        <w:continuationSeparator/>
      </w:r>
    </w:p>
  </w:endnote>
  <w:endnote w:type="continuationNotice" w:id="1">
    <w:p w14:paraId="10E89654" w14:textId="77777777" w:rsidR="00DA145A" w:rsidRDefault="00DA1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F854" w14:textId="77777777" w:rsidR="008D7AC2" w:rsidRDefault="008D7AC2" w:rsidP="007B67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A773" w14:textId="77777777" w:rsidR="008D7AC2" w:rsidRDefault="008D7AC2" w:rsidP="007B67C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33B1" w14:textId="262EE704" w:rsidR="008D7AC2" w:rsidRDefault="008D7AC2" w:rsidP="007B67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82A5D">
      <w:rPr>
        <w:rStyle w:val="Paginanummer"/>
        <w:noProof/>
      </w:rPr>
      <w:t>9</w:t>
    </w:r>
    <w:r>
      <w:rPr>
        <w:rStyle w:val="Paginanummer"/>
      </w:rPr>
      <w:fldChar w:fldCharType="end"/>
    </w:r>
  </w:p>
  <w:p w14:paraId="2F6BD54F" w14:textId="77777777" w:rsidR="008D7AC2" w:rsidRDefault="008D7AC2" w:rsidP="007B67C6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5868" w14:textId="4C64718F" w:rsidR="008D7AC2" w:rsidRPr="0072432B" w:rsidRDefault="008D7AC2" w:rsidP="0072432B">
    <w:pPr>
      <w:pStyle w:val="Voettekst"/>
      <w:tabs>
        <w:tab w:val="clear" w:pos="4536"/>
        <w:tab w:val="clear" w:pos="9072"/>
        <w:tab w:val="center" w:pos="-1417"/>
      </w:tabs>
      <w:ind w:left="-1417" w:right="-1417"/>
      <w:jc w:val="center"/>
      <w:rPr>
        <w:sz w:val="20"/>
        <w:szCs w:val="20"/>
      </w:rPr>
    </w:pPr>
    <w:r w:rsidRPr="00E9635B">
      <w:rPr>
        <w:color w:val="FF0000"/>
        <w:sz w:val="20"/>
        <w:szCs w:val="20"/>
      </w:rPr>
      <w:t>UNIZO</w:t>
    </w:r>
    <w:r w:rsidRPr="00567F86">
      <w:rPr>
        <w:sz w:val="20"/>
        <w:szCs w:val="20"/>
      </w:rPr>
      <w:t xml:space="preserve"> vzw |Will</w:t>
    </w:r>
    <w:r>
      <w:rPr>
        <w:sz w:val="20"/>
        <w:szCs w:val="20"/>
      </w:rPr>
      <w:t>ebroekkaai 37, 1000 Brussel | T: 02 21</w:t>
    </w:r>
    <w:r w:rsidRPr="00567F86">
      <w:rPr>
        <w:sz w:val="20"/>
        <w:szCs w:val="20"/>
      </w:rPr>
      <w:t>2</w:t>
    </w:r>
    <w:r>
      <w:rPr>
        <w:sz w:val="20"/>
        <w:szCs w:val="20"/>
      </w:rPr>
      <w:t xml:space="preserve"> 2</w:t>
    </w:r>
    <w:r w:rsidRPr="00567F86">
      <w:rPr>
        <w:sz w:val="20"/>
        <w:szCs w:val="20"/>
      </w:rPr>
      <w:t>5</w:t>
    </w:r>
    <w:r>
      <w:rPr>
        <w:sz w:val="20"/>
        <w:szCs w:val="20"/>
      </w:rPr>
      <w:t xml:space="preserve"> </w:t>
    </w:r>
    <w:r w:rsidRPr="00567F86">
      <w:rPr>
        <w:sz w:val="20"/>
        <w:szCs w:val="20"/>
      </w:rPr>
      <w:t>11 |info@unizo.be|www.unizo.be| BE 0410 337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B8F0" w14:textId="77777777" w:rsidR="00DA145A" w:rsidRDefault="00DA145A" w:rsidP="004437F6">
      <w:r>
        <w:separator/>
      </w:r>
    </w:p>
  </w:footnote>
  <w:footnote w:type="continuationSeparator" w:id="0">
    <w:p w14:paraId="7BBAA2AE" w14:textId="77777777" w:rsidR="00DA145A" w:rsidRDefault="00DA145A" w:rsidP="004437F6">
      <w:r>
        <w:continuationSeparator/>
      </w:r>
    </w:p>
  </w:footnote>
  <w:footnote w:type="continuationNotice" w:id="1">
    <w:p w14:paraId="0EBA55EC" w14:textId="77777777" w:rsidR="00DA145A" w:rsidRDefault="00DA1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9"/>
      <w:gridCol w:w="2929"/>
      <w:gridCol w:w="2929"/>
    </w:tblGrid>
    <w:tr w:rsidR="1268E3E9" w14:paraId="4078EF87" w14:textId="77777777" w:rsidTr="1268E3E9">
      <w:tc>
        <w:tcPr>
          <w:tcW w:w="2929" w:type="dxa"/>
        </w:tcPr>
        <w:p w14:paraId="30D3E6BA" w14:textId="6022DC21" w:rsidR="1268E3E9" w:rsidRDefault="1268E3E9" w:rsidP="1268E3E9">
          <w:pPr>
            <w:pStyle w:val="Koptekst"/>
            <w:ind w:left="-115"/>
          </w:pPr>
        </w:p>
      </w:tc>
      <w:tc>
        <w:tcPr>
          <w:tcW w:w="2929" w:type="dxa"/>
        </w:tcPr>
        <w:p w14:paraId="0F4978A4" w14:textId="048BC06B" w:rsidR="1268E3E9" w:rsidRDefault="1268E3E9" w:rsidP="1268E3E9">
          <w:pPr>
            <w:pStyle w:val="Koptekst"/>
            <w:jc w:val="center"/>
          </w:pPr>
        </w:p>
      </w:tc>
      <w:tc>
        <w:tcPr>
          <w:tcW w:w="2929" w:type="dxa"/>
        </w:tcPr>
        <w:p w14:paraId="26F3DD91" w14:textId="60C4812A" w:rsidR="1268E3E9" w:rsidRDefault="1268E3E9" w:rsidP="1268E3E9">
          <w:pPr>
            <w:pStyle w:val="Koptekst"/>
            <w:ind w:right="-115"/>
            <w:jc w:val="right"/>
          </w:pPr>
        </w:p>
      </w:tc>
    </w:tr>
  </w:tbl>
  <w:p w14:paraId="3B15E205" w14:textId="51008E67" w:rsidR="1268E3E9" w:rsidRDefault="1268E3E9" w:rsidP="1268E3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2A29" w14:textId="77777777" w:rsidR="008D7AC2" w:rsidRDefault="008D7AC2">
    <w:pPr>
      <w:pStyle w:val="Koptekst"/>
      <w:rPr>
        <w:lang w:val="fr-BE"/>
      </w:rPr>
    </w:pPr>
  </w:p>
  <w:p w14:paraId="31964F0C" w14:textId="77777777" w:rsidR="008D7AC2" w:rsidRDefault="008D7AC2">
    <w:pPr>
      <w:pStyle w:val="Koptekst"/>
      <w:rPr>
        <w:lang w:val="fr-BE"/>
      </w:rPr>
    </w:pPr>
  </w:p>
  <w:p w14:paraId="6E634544" w14:textId="77777777" w:rsidR="008D7AC2" w:rsidRDefault="187FA04B" w:rsidP="008A2942">
    <w:pPr>
      <w:pStyle w:val="Koptekst"/>
      <w:jc w:val="center"/>
    </w:pPr>
    <w:r>
      <w:rPr>
        <w:noProof/>
      </w:rPr>
      <w:drawing>
        <wp:inline distT="0" distB="0" distL="0" distR="0" wp14:anchorId="4C85E1FF" wp14:editId="6E114BC8">
          <wp:extent cx="1249511" cy="532500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511" cy="53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97E"/>
    <w:multiLevelType w:val="hybridMultilevel"/>
    <w:tmpl w:val="B0F2DB38"/>
    <w:lvl w:ilvl="0" w:tplc="0DF82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129CE"/>
    <w:multiLevelType w:val="hybridMultilevel"/>
    <w:tmpl w:val="615ECFCE"/>
    <w:lvl w:ilvl="0" w:tplc="CEB6A1C4">
      <w:start w:val="1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036E1"/>
    <w:multiLevelType w:val="hybridMultilevel"/>
    <w:tmpl w:val="7C207F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093E"/>
    <w:multiLevelType w:val="hybridMultilevel"/>
    <w:tmpl w:val="B86A3A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7AAC"/>
    <w:multiLevelType w:val="hybridMultilevel"/>
    <w:tmpl w:val="91E8058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7028"/>
    <w:multiLevelType w:val="hybridMultilevel"/>
    <w:tmpl w:val="BE1492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46F7B"/>
    <w:multiLevelType w:val="hybridMultilevel"/>
    <w:tmpl w:val="3E98D4B6"/>
    <w:lvl w:ilvl="0" w:tplc="2A5C76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7773"/>
    <w:multiLevelType w:val="hybridMultilevel"/>
    <w:tmpl w:val="9DEE26E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CE"/>
    <w:rsid w:val="00000366"/>
    <w:rsid w:val="00004125"/>
    <w:rsid w:val="00004D9F"/>
    <w:rsid w:val="00004FDD"/>
    <w:rsid w:val="00005CB5"/>
    <w:rsid w:val="000133EA"/>
    <w:rsid w:val="00013F42"/>
    <w:rsid w:val="00013FFF"/>
    <w:rsid w:val="00014E02"/>
    <w:rsid w:val="00016D37"/>
    <w:rsid w:val="0001708A"/>
    <w:rsid w:val="00017102"/>
    <w:rsid w:val="000209CD"/>
    <w:rsid w:val="00020B76"/>
    <w:rsid w:val="0002116E"/>
    <w:rsid w:val="000212DA"/>
    <w:rsid w:val="00021C56"/>
    <w:rsid w:val="00024088"/>
    <w:rsid w:val="000242EE"/>
    <w:rsid w:val="00025B27"/>
    <w:rsid w:val="00025BEE"/>
    <w:rsid w:val="00025DE7"/>
    <w:rsid w:val="00026248"/>
    <w:rsid w:val="00026A91"/>
    <w:rsid w:val="00027863"/>
    <w:rsid w:val="00030958"/>
    <w:rsid w:val="00032D77"/>
    <w:rsid w:val="00036C2B"/>
    <w:rsid w:val="000403E5"/>
    <w:rsid w:val="000422D4"/>
    <w:rsid w:val="00042CE0"/>
    <w:rsid w:val="00043B73"/>
    <w:rsid w:val="000447C5"/>
    <w:rsid w:val="00044C02"/>
    <w:rsid w:val="00046A8D"/>
    <w:rsid w:val="00046AE3"/>
    <w:rsid w:val="00047D67"/>
    <w:rsid w:val="00051BCC"/>
    <w:rsid w:val="00051EDC"/>
    <w:rsid w:val="000537ED"/>
    <w:rsid w:val="000540D9"/>
    <w:rsid w:val="000541FE"/>
    <w:rsid w:val="0005424F"/>
    <w:rsid w:val="000557E3"/>
    <w:rsid w:val="00055AE9"/>
    <w:rsid w:val="0005611B"/>
    <w:rsid w:val="00056B34"/>
    <w:rsid w:val="00056C49"/>
    <w:rsid w:val="000631F2"/>
    <w:rsid w:val="00063EF4"/>
    <w:rsid w:val="00064062"/>
    <w:rsid w:val="00065B8D"/>
    <w:rsid w:val="0006682E"/>
    <w:rsid w:val="00066D4C"/>
    <w:rsid w:val="0007107D"/>
    <w:rsid w:val="000711C3"/>
    <w:rsid w:val="000711DC"/>
    <w:rsid w:val="00071EE6"/>
    <w:rsid w:val="000726B8"/>
    <w:rsid w:val="00072D0A"/>
    <w:rsid w:val="00073D22"/>
    <w:rsid w:val="00077066"/>
    <w:rsid w:val="000808A1"/>
    <w:rsid w:val="000809B4"/>
    <w:rsid w:val="00080A9B"/>
    <w:rsid w:val="00081C25"/>
    <w:rsid w:val="00081DC8"/>
    <w:rsid w:val="0008276A"/>
    <w:rsid w:val="0008359D"/>
    <w:rsid w:val="00083E30"/>
    <w:rsid w:val="00085BBA"/>
    <w:rsid w:val="000865CF"/>
    <w:rsid w:val="0008727D"/>
    <w:rsid w:val="0009308D"/>
    <w:rsid w:val="00094883"/>
    <w:rsid w:val="000961EF"/>
    <w:rsid w:val="00097992"/>
    <w:rsid w:val="000A05DD"/>
    <w:rsid w:val="000A2D82"/>
    <w:rsid w:val="000A595B"/>
    <w:rsid w:val="000A624B"/>
    <w:rsid w:val="000A62F2"/>
    <w:rsid w:val="000A68B2"/>
    <w:rsid w:val="000A7D7E"/>
    <w:rsid w:val="000B0429"/>
    <w:rsid w:val="000B051A"/>
    <w:rsid w:val="000B0ED3"/>
    <w:rsid w:val="000B0F1D"/>
    <w:rsid w:val="000B12C4"/>
    <w:rsid w:val="000B1759"/>
    <w:rsid w:val="000B22B1"/>
    <w:rsid w:val="000B2DAD"/>
    <w:rsid w:val="000B3670"/>
    <w:rsid w:val="000B36C9"/>
    <w:rsid w:val="000B4A36"/>
    <w:rsid w:val="000B4ABE"/>
    <w:rsid w:val="000B4ED5"/>
    <w:rsid w:val="000B5E0C"/>
    <w:rsid w:val="000B6375"/>
    <w:rsid w:val="000B70FF"/>
    <w:rsid w:val="000B7866"/>
    <w:rsid w:val="000B7A87"/>
    <w:rsid w:val="000B7C36"/>
    <w:rsid w:val="000C135D"/>
    <w:rsid w:val="000C158F"/>
    <w:rsid w:val="000C2D54"/>
    <w:rsid w:val="000C324F"/>
    <w:rsid w:val="000C4617"/>
    <w:rsid w:val="000C5950"/>
    <w:rsid w:val="000C742D"/>
    <w:rsid w:val="000C7AB1"/>
    <w:rsid w:val="000C7C2A"/>
    <w:rsid w:val="000D0ADE"/>
    <w:rsid w:val="000D517D"/>
    <w:rsid w:val="000D5472"/>
    <w:rsid w:val="000D5EF8"/>
    <w:rsid w:val="000E0415"/>
    <w:rsid w:val="000E1911"/>
    <w:rsid w:val="000E227D"/>
    <w:rsid w:val="000E3399"/>
    <w:rsid w:val="000E6292"/>
    <w:rsid w:val="000E7C8C"/>
    <w:rsid w:val="000F07B8"/>
    <w:rsid w:val="000F2167"/>
    <w:rsid w:val="000F3462"/>
    <w:rsid w:val="000F7DEC"/>
    <w:rsid w:val="001015A6"/>
    <w:rsid w:val="00101D85"/>
    <w:rsid w:val="001029FA"/>
    <w:rsid w:val="00103E7B"/>
    <w:rsid w:val="001040AB"/>
    <w:rsid w:val="00104670"/>
    <w:rsid w:val="00104AB8"/>
    <w:rsid w:val="00105475"/>
    <w:rsid w:val="00106473"/>
    <w:rsid w:val="001075AE"/>
    <w:rsid w:val="001077A4"/>
    <w:rsid w:val="00107AC2"/>
    <w:rsid w:val="00110127"/>
    <w:rsid w:val="00110831"/>
    <w:rsid w:val="0011125D"/>
    <w:rsid w:val="00112808"/>
    <w:rsid w:val="0011307D"/>
    <w:rsid w:val="00113278"/>
    <w:rsid w:val="0011366F"/>
    <w:rsid w:val="00114B46"/>
    <w:rsid w:val="00115739"/>
    <w:rsid w:val="00115816"/>
    <w:rsid w:val="001159DF"/>
    <w:rsid w:val="00116A3D"/>
    <w:rsid w:val="00117830"/>
    <w:rsid w:val="00120030"/>
    <w:rsid w:val="001200B2"/>
    <w:rsid w:val="00120C97"/>
    <w:rsid w:val="00120D3E"/>
    <w:rsid w:val="0012114F"/>
    <w:rsid w:val="001218B6"/>
    <w:rsid w:val="00121FE7"/>
    <w:rsid w:val="00123913"/>
    <w:rsid w:val="00125732"/>
    <w:rsid w:val="00127A3C"/>
    <w:rsid w:val="00130869"/>
    <w:rsid w:val="00130D0F"/>
    <w:rsid w:val="001319AA"/>
    <w:rsid w:val="001323F6"/>
    <w:rsid w:val="00133608"/>
    <w:rsid w:val="0013373C"/>
    <w:rsid w:val="0013439B"/>
    <w:rsid w:val="001353A2"/>
    <w:rsid w:val="00135FEC"/>
    <w:rsid w:val="00136522"/>
    <w:rsid w:val="0014017A"/>
    <w:rsid w:val="00140E45"/>
    <w:rsid w:val="00143B12"/>
    <w:rsid w:val="00143EC1"/>
    <w:rsid w:val="00143FBE"/>
    <w:rsid w:val="00144F8A"/>
    <w:rsid w:val="00145266"/>
    <w:rsid w:val="00146860"/>
    <w:rsid w:val="00150AA3"/>
    <w:rsid w:val="00150B2B"/>
    <w:rsid w:val="001510D6"/>
    <w:rsid w:val="00151BD9"/>
    <w:rsid w:val="00151E74"/>
    <w:rsid w:val="001524A1"/>
    <w:rsid w:val="001527F5"/>
    <w:rsid w:val="00152B34"/>
    <w:rsid w:val="00152EA7"/>
    <w:rsid w:val="00155DD2"/>
    <w:rsid w:val="00155FF3"/>
    <w:rsid w:val="00156ED6"/>
    <w:rsid w:val="00160A6B"/>
    <w:rsid w:val="00162E86"/>
    <w:rsid w:val="00164AF6"/>
    <w:rsid w:val="0016615F"/>
    <w:rsid w:val="00166D41"/>
    <w:rsid w:val="001672B0"/>
    <w:rsid w:val="00171E58"/>
    <w:rsid w:val="001721F0"/>
    <w:rsid w:val="00172715"/>
    <w:rsid w:val="00172F60"/>
    <w:rsid w:val="00173F4C"/>
    <w:rsid w:val="001747BB"/>
    <w:rsid w:val="0017601F"/>
    <w:rsid w:val="0017642A"/>
    <w:rsid w:val="00176F23"/>
    <w:rsid w:val="00177D82"/>
    <w:rsid w:val="001808FB"/>
    <w:rsid w:val="00181624"/>
    <w:rsid w:val="00182EE3"/>
    <w:rsid w:val="00182FB5"/>
    <w:rsid w:val="0018373A"/>
    <w:rsid w:val="00183B4C"/>
    <w:rsid w:val="00185444"/>
    <w:rsid w:val="001867D1"/>
    <w:rsid w:val="00186B83"/>
    <w:rsid w:val="00186B85"/>
    <w:rsid w:val="00187652"/>
    <w:rsid w:val="00190EAC"/>
    <w:rsid w:val="001917D9"/>
    <w:rsid w:val="00191A28"/>
    <w:rsid w:val="00192E51"/>
    <w:rsid w:val="001932E9"/>
    <w:rsid w:val="00193599"/>
    <w:rsid w:val="00193F73"/>
    <w:rsid w:val="00194096"/>
    <w:rsid w:val="00194952"/>
    <w:rsid w:val="00194DCC"/>
    <w:rsid w:val="00196CA1"/>
    <w:rsid w:val="00197AB3"/>
    <w:rsid w:val="00197AE2"/>
    <w:rsid w:val="001A0275"/>
    <w:rsid w:val="001A1496"/>
    <w:rsid w:val="001A2028"/>
    <w:rsid w:val="001A48BA"/>
    <w:rsid w:val="001A4E69"/>
    <w:rsid w:val="001A68B8"/>
    <w:rsid w:val="001B1163"/>
    <w:rsid w:val="001B302B"/>
    <w:rsid w:val="001B319A"/>
    <w:rsid w:val="001B36DB"/>
    <w:rsid w:val="001B4065"/>
    <w:rsid w:val="001B5871"/>
    <w:rsid w:val="001B692F"/>
    <w:rsid w:val="001B7366"/>
    <w:rsid w:val="001C021E"/>
    <w:rsid w:val="001C0625"/>
    <w:rsid w:val="001C1744"/>
    <w:rsid w:val="001C18F6"/>
    <w:rsid w:val="001C2DAA"/>
    <w:rsid w:val="001C366A"/>
    <w:rsid w:val="001C429B"/>
    <w:rsid w:val="001C4D85"/>
    <w:rsid w:val="001C6D48"/>
    <w:rsid w:val="001C740B"/>
    <w:rsid w:val="001C7D46"/>
    <w:rsid w:val="001D0F29"/>
    <w:rsid w:val="001D1B97"/>
    <w:rsid w:val="001D23C1"/>
    <w:rsid w:val="001D2637"/>
    <w:rsid w:val="001D4898"/>
    <w:rsid w:val="001D4CD6"/>
    <w:rsid w:val="001D6A58"/>
    <w:rsid w:val="001D7A5D"/>
    <w:rsid w:val="001E02A4"/>
    <w:rsid w:val="001E0D80"/>
    <w:rsid w:val="001E1312"/>
    <w:rsid w:val="001E1366"/>
    <w:rsid w:val="001E1C10"/>
    <w:rsid w:val="001E1E1B"/>
    <w:rsid w:val="001E5528"/>
    <w:rsid w:val="001E6051"/>
    <w:rsid w:val="001E6A83"/>
    <w:rsid w:val="001E7027"/>
    <w:rsid w:val="001E75F9"/>
    <w:rsid w:val="001E7C3C"/>
    <w:rsid w:val="001E7D7D"/>
    <w:rsid w:val="001F0667"/>
    <w:rsid w:val="001F17BA"/>
    <w:rsid w:val="001F202B"/>
    <w:rsid w:val="001F2601"/>
    <w:rsid w:val="001F26AA"/>
    <w:rsid w:val="001F2EFC"/>
    <w:rsid w:val="001F300D"/>
    <w:rsid w:val="001F3FC1"/>
    <w:rsid w:val="00200BC0"/>
    <w:rsid w:val="00200C84"/>
    <w:rsid w:val="00201D16"/>
    <w:rsid w:val="002028A4"/>
    <w:rsid w:val="00203E76"/>
    <w:rsid w:val="00207F86"/>
    <w:rsid w:val="00210E46"/>
    <w:rsid w:val="00212BED"/>
    <w:rsid w:val="002132D0"/>
    <w:rsid w:val="00214A21"/>
    <w:rsid w:val="002167A1"/>
    <w:rsid w:val="0021693D"/>
    <w:rsid w:val="0022077A"/>
    <w:rsid w:val="0022156B"/>
    <w:rsid w:val="00223675"/>
    <w:rsid w:val="00224232"/>
    <w:rsid w:val="00224485"/>
    <w:rsid w:val="002249CA"/>
    <w:rsid w:val="00224D07"/>
    <w:rsid w:val="0022540B"/>
    <w:rsid w:val="002308AE"/>
    <w:rsid w:val="0023468B"/>
    <w:rsid w:val="00235A23"/>
    <w:rsid w:val="00235B6D"/>
    <w:rsid w:val="00236937"/>
    <w:rsid w:val="00242117"/>
    <w:rsid w:val="00243995"/>
    <w:rsid w:val="00244141"/>
    <w:rsid w:val="002443BA"/>
    <w:rsid w:val="0024615F"/>
    <w:rsid w:val="00246630"/>
    <w:rsid w:val="00251B48"/>
    <w:rsid w:val="00251CBC"/>
    <w:rsid w:val="00251D43"/>
    <w:rsid w:val="00251EFD"/>
    <w:rsid w:val="00252790"/>
    <w:rsid w:val="00253F55"/>
    <w:rsid w:val="002541BB"/>
    <w:rsid w:val="00254689"/>
    <w:rsid w:val="00254D6C"/>
    <w:rsid w:val="00256AD7"/>
    <w:rsid w:val="00256CA2"/>
    <w:rsid w:val="00256E3D"/>
    <w:rsid w:val="00262332"/>
    <w:rsid w:val="002628FE"/>
    <w:rsid w:val="00264097"/>
    <w:rsid w:val="00264FA8"/>
    <w:rsid w:val="00265D38"/>
    <w:rsid w:val="00266841"/>
    <w:rsid w:val="0026758A"/>
    <w:rsid w:val="00270043"/>
    <w:rsid w:val="0027188B"/>
    <w:rsid w:val="002718A6"/>
    <w:rsid w:val="00271A8C"/>
    <w:rsid w:val="0027411C"/>
    <w:rsid w:val="002749E9"/>
    <w:rsid w:val="00274C92"/>
    <w:rsid w:val="00276735"/>
    <w:rsid w:val="00277539"/>
    <w:rsid w:val="002817D6"/>
    <w:rsid w:val="00284CEA"/>
    <w:rsid w:val="0028539A"/>
    <w:rsid w:val="002873FD"/>
    <w:rsid w:val="00287630"/>
    <w:rsid w:val="002876CD"/>
    <w:rsid w:val="00287E95"/>
    <w:rsid w:val="00291E27"/>
    <w:rsid w:val="00292902"/>
    <w:rsid w:val="00294532"/>
    <w:rsid w:val="0029659A"/>
    <w:rsid w:val="002971E1"/>
    <w:rsid w:val="00297860"/>
    <w:rsid w:val="00297E15"/>
    <w:rsid w:val="002A20CE"/>
    <w:rsid w:val="002A270C"/>
    <w:rsid w:val="002A3184"/>
    <w:rsid w:val="002A329E"/>
    <w:rsid w:val="002A618B"/>
    <w:rsid w:val="002A78EF"/>
    <w:rsid w:val="002B013E"/>
    <w:rsid w:val="002B05AD"/>
    <w:rsid w:val="002B1273"/>
    <w:rsid w:val="002B1CCA"/>
    <w:rsid w:val="002B2FB7"/>
    <w:rsid w:val="002B3EE4"/>
    <w:rsid w:val="002B5DC6"/>
    <w:rsid w:val="002B644E"/>
    <w:rsid w:val="002B655B"/>
    <w:rsid w:val="002B6BCC"/>
    <w:rsid w:val="002C0A66"/>
    <w:rsid w:val="002C1D25"/>
    <w:rsid w:val="002C21FC"/>
    <w:rsid w:val="002C4255"/>
    <w:rsid w:val="002C53A5"/>
    <w:rsid w:val="002C55EF"/>
    <w:rsid w:val="002C5745"/>
    <w:rsid w:val="002C61E8"/>
    <w:rsid w:val="002C6F3C"/>
    <w:rsid w:val="002C76D2"/>
    <w:rsid w:val="002C797B"/>
    <w:rsid w:val="002C7EBD"/>
    <w:rsid w:val="002D053B"/>
    <w:rsid w:val="002D0A8B"/>
    <w:rsid w:val="002D28C3"/>
    <w:rsid w:val="002D3292"/>
    <w:rsid w:val="002D6821"/>
    <w:rsid w:val="002D7E08"/>
    <w:rsid w:val="002E1BA9"/>
    <w:rsid w:val="002E1BAC"/>
    <w:rsid w:val="002E21FF"/>
    <w:rsid w:val="002E2C4E"/>
    <w:rsid w:val="002E306D"/>
    <w:rsid w:val="002E3B9C"/>
    <w:rsid w:val="002E6688"/>
    <w:rsid w:val="002F00AC"/>
    <w:rsid w:val="002F0AA1"/>
    <w:rsid w:val="002F2146"/>
    <w:rsid w:val="002F316C"/>
    <w:rsid w:val="002F364C"/>
    <w:rsid w:val="002F4606"/>
    <w:rsid w:val="002F648E"/>
    <w:rsid w:val="0030009E"/>
    <w:rsid w:val="003006C9"/>
    <w:rsid w:val="0030091F"/>
    <w:rsid w:val="0030476F"/>
    <w:rsid w:val="003063E6"/>
    <w:rsid w:val="0030799F"/>
    <w:rsid w:val="00307D68"/>
    <w:rsid w:val="0031070C"/>
    <w:rsid w:val="003113D2"/>
    <w:rsid w:val="0031389E"/>
    <w:rsid w:val="00315D4B"/>
    <w:rsid w:val="00316F9E"/>
    <w:rsid w:val="003205A2"/>
    <w:rsid w:val="00320F4E"/>
    <w:rsid w:val="00321581"/>
    <w:rsid w:val="00321735"/>
    <w:rsid w:val="003219E4"/>
    <w:rsid w:val="00321B91"/>
    <w:rsid w:val="00324114"/>
    <w:rsid w:val="003257D5"/>
    <w:rsid w:val="003265E6"/>
    <w:rsid w:val="0033067B"/>
    <w:rsid w:val="0033408C"/>
    <w:rsid w:val="00335305"/>
    <w:rsid w:val="0033559C"/>
    <w:rsid w:val="00337B08"/>
    <w:rsid w:val="00340AE4"/>
    <w:rsid w:val="003412BD"/>
    <w:rsid w:val="00341C87"/>
    <w:rsid w:val="00342AA7"/>
    <w:rsid w:val="00342B76"/>
    <w:rsid w:val="00342CD2"/>
    <w:rsid w:val="00344399"/>
    <w:rsid w:val="00345866"/>
    <w:rsid w:val="00346E69"/>
    <w:rsid w:val="00347562"/>
    <w:rsid w:val="00347584"/>
    <w:rsid w:val="00347EB2"/>
    <w:rsid w:val="003500DC"/>
    <w:rsid w:val="0035046E"/>
    <w:rsid w:val="00350646"/>
    <w:rsid w:val="00351B08"/>
    <w:rsid w:val="00351E45"/>
    <w:rsid w:val="00351F6B"/>
    <w:rsid w:val="00355A3E"/>
    <w:rsid w:val="00356897"/>
    <w:rsid w:val="003570A6"/>
    <w:rsid w:val="00360727"/>
    <w:rsid w:val="0036155F"/>
    <w:rsid w:val="003629D6"/>
    <w:rsid w:val="00362DCB"/>
    <w:rsid w:val="00366646"/>
    <w:rsid w:val="00366834"/>
    <w:rsid w:val="003672F9"/>
    <w:rsid w:val="0037323B"/>
    <w:rsid w:val="00375190"/>
    <w:rsid w:val="003751D4"/>
    <w:rsid w:val="00375CDB"/>
    <w:rsid w:val="00376451"/>
    <w:rsid w:val="00376CB1"/>
    <w:rsid w:val="003778AB"/>
    <w:rsid w:val="0038132E"/>
    <w:rsid w:val="00381996"/>
    <w:rsid w:val="00381D87"/>
    <w:rsid w:val="0038375B"/>
    <w:rsid w:val="00383AC7"/>
    <w:rsid w:val="00383E06"/>
    <w:rsid w:val="00385538"/>
    <w:rsid w:val="00385EBA"/>
    <w:rsid w:val="00386D97"/>
    <w:rsid w:val="00387E8C"/>
    <w:rsid w:val="003905FC"/>
    <w:rsid w:val="00391511"/>
    <w:rsid w:val="00394552"/>
    <w:rsid w:val="003963FA"/>
    <w:rsid w:val="003969B1"/>
    <w:rsid w:val="003969E4"/>
    <w:rsid w:val="00396E9C"/>
    <w:rsid w:val="0039713B"/>
    <w:rsid w:val="003A013C"/>
    <w:rsid w:val="003A2A7D"/>
    <w:rsid w:val="003A2AA8"/>
    <w:rsid w:val="003A3EC1"/>
    <w:rsid w:val="003A44F0"/>
    <w:rsid w:val="003A6A11"/>
    <w:rsid w:val="003A7462"/>
    <w:rsid w:val="003A75EB"/>
    <w:rsid w:val="003A7934"/>
    <w:rsid w:val="003B2255"/>
    <w:rsid w:val="003B5588"/>
    <w:rsid w:val="003B7005"/>
    <w:rsid w:val="003B712B"/>
    <w:rsid w:val="003B746D"/>
    <w:rsid w:val="003B7BF2"/>
    <w:rsid w:val="003B7E20"/>
    <w:rsid w:val="003C19B0"/>
    <w:rsid w:val="003C1C8B"/>
    <w:rsid w:val="003C3797"/>
    <w:rsid w:val="003C3A23"/>
    <w:rsid w:val="003C4967"/>
    <w:rsid w:val="003C4A56"/>
    <w:rsid w:val="003C5DA0"/>
    <w:rsid w:val="003C76DF"/>
    <w:rsid w:val="003D15FF"/>
    <w:rsid w:val="003D2B45"/>
    <w:rsid w:val="003D2B5F"/>
    <w:rsid w:val="003D37AA"/>
    <w:rsid w:val="003D4198"/>
    <w:rsid w:val="003D4682"/>
    <w:rsid w:val="003D66EB"/>
    <w:rsid w:val="003E0A44"/>
    <w:rsid w:val="003E24CA"/>
    <w:rsid w:val="003E2615"/>
    <w:rsid w:val="003E2F4E"/>
    <w:rsid w:val="003E345A"/>
    <w:rsid w:val="003E4ECC"/>
    <w:rsid w:val="003E5D13"/>
    <w:rsid w:val="003E638C"/>
    <w:rsid w:val="003E6E8A"/>
    <w:rsid w:val="003F047E"/>
    <w:rsid w:val="003F2606"/>
    <w:rsid w:val="003F26ED"/>
    <w:rsid w:val="003F2BB4"/>
    <w:rsid w:val="003F2DA1"/>
    <w:rsid w:val="003F3024"/>
    <w:rsid w:val="003F30BE"/>
    <w:rsid w:val="003F36BF"/>
    <w:rsid w:val="003F3CF4"/>
    <w:rsid w:val="003F499D"/>
    <w:rsid w:val="003F4A5D"/>
    <w:rsid w:val="003F6F22"/>
    <w:rsid w:val="003F70A5"/>
    <w:rsid w:val="00400B64"/>
    <w:rsid w:val="004010C6"/>
    <w:rsid w:val="004017FA"/>
    <w:rsid w:val="0040191D"/>
    <w:rsid w:val="00401B5B"/>
    <w:rsid w:val="004021CD"/>
    <w:rsid w:val="004022D5"/>
    <w:rsid w:val="0040247D"/>
    <w:rsid w:val="00407CBF"/>
    <w:rsid w:val="004107E0"/>
    <w:rsid w:val="00410C9C"/>
    <w:rsid w:val="00411C27"/>
    <w:rsid w:val="004132AC"/>
    <w:rsid w:val="0041490A"/>
    <w:rsid w:val="00417C36"/>
    <w:rsid w:val="0042061D"/>
    <w:rsid w:val="00420BB7"/>
    <w:rsid w:val="00420BD0"/>
    <w:rsid w:val="00420E57"/>
    <w:rsid w:val="00421A91"/>
    <w:rsid w:val="00421AF3"/>
    <w:rsid w:val="004222B3"/>
    <w:rsid w:val="0042234C"/>
    <w:rsid w:val="0042243D"/>
    <w:rsid w:val="00422B29"/>
    <w:rsid w:val="00423210"/>
    <w:rsid w:val="00423543"/>
    <w:rsid w:val="0042380E"/>
    <w:rsid w:val="00424472"/>
    <w:rsid w:val="0042561D"/>
    <w:rsid w:val="00426D1D"/>
    <w:rsid w:val="00427C2A"/>
    <w:rsid w:val="0043079B"/>
    <w:rsid w:val="00430A52"/>
    <w:rsid w:val="00431F83"/>
    <w:rsid w:val="004322FD"/>
    <w:rsid w:val="00432AC0"/>
    <w:rsid w:val="00432EDD"/>
    <w:rsid w:val="004356C9"/>
    <w:rsid w:val="00435F7E"/>
    <w:rsid w:val="004364D7"/>
    <w:rsid w:val="00436B69"/>
    <w:rsid w:val="00437B2D"/>
    <w:rsid w:val="004411F2"/>
    <w:rsid w:val="004415F1"/>
    <w:rsid w:val="00441E27"/>
    <w:rsid w:val="00443185"/>
    <w:rsid w:val="004437F6"/>
    <w:rsid w:val="00443AF7"/>
    <w:rsid w:val="00443E54"/>
    <w:rsid w:val="004441C9"/>
    <w:rsid w:val="00444AC3"/>
    <w:rsid w:val="00445C11"/>
    <w:rsid w:val="00445E0E"/>
    <w:rsid w:val="00447286"/>
    <w:rsid w:val="004472E9"/>
    <w:rsid w:val="00447562"/>
    <w:rsid w:val="00454967"/>
    <w:rsid w:val="00455B72"/>
    <w:rsid w:val="00455F08"/>
    <w:rsid w:val="00456125"/>
    <w:rsid w:val="004561DB"/>
    <w:rsid w:val="004572DF"/>
    <w:rsid w:val="00460738"/>
    <w:rsid w:val="004608FC"/>
    <w:rsid w:val="00461242"/>
    <w:rsid w:val="00461523"/>
    <w:rsid w:val="00463951"/>
    <w:rsid w:val="00463E5B"/>
    <w:rsid w:val="00463E96"/>
    <w:rsid w:val="00466B5B"/>
    <w:rsid w:val="004677A2"/>
    <w:rsid w:val="004707DD"/>
    <w:rsid w:val="00471D85"/>
    <w:rsid w:val="004724B4"/>
    <w:rsid w:val="004740F0"/>
    <w:rsid w:val="00474501"/>
    <w:rsid w:val="00474CB4"/>
    <w:rsid w:val="00477271"/>
    <w:rsid w:val="00477302"/>
    <w:rsid w:val="0047789E"/>
    <w:rsid w:val="00480034"/>
    <w:rsid w:val="0048013E"/>
    <w:rsid w:val="004803E5"/>
    <w:rsid w:val="00482731"/>
    <w:rsid w:val="004828F3"/>
    <w:rsid w:val="00482909"/>
    <w:rsid w:val="00484141"/>
    <w:rsid w:val="0048425B"/>
    <w:rsid w:val="004856A9"/>
    <w:rsid w:val="00486444"/>
    <w:rsid w:val="00490753"/>
    <w:rsid w:val="00490C03"/>
    <w:rsid w:val="004914B5"/>
    <w:rsid w:val="00492B7E"/>
    <w:rsid w:val="0049304D"/>
    <w:rsid w:val="00493CA0"/>
    <w:rsid w:val="0049478C"/>
    <w:rsid w:val="00495286"/>
    <w:rsid w:val="00496FA1"/>
    <w:rsid w:val="0049717D"/>
    <w:rsid w:val="00497B8B"/>
    <w:rsid w:val="00497D10"/>
    <w:rsid w:val="004A2090"/>
    <w:rsid w:val="004A2321"/>
    <w:rsid w:val="004A34FB"/>
    <w:rsid w:val="004A43B0"/>
    <w:rsid w:val="004A4575"/>
    <w:rsid w:val="004A483D"/>
    <w:rsid w:val="004A4D3E"/>
    <w:rsid w:val="004A5851"/>
    <w:rsid w:val="004A60A3"/>
    <w:rsid w:val="004A6217"/>
    <w:rsid w:val="004A62E3"/>
    <w:rsid w:val="004A7964"/>
    <w:rsid w:val="004B0BE0"/>
    <w:rsid w:val="004B1027"/>
    <w:rsid w:val="004B3C66"/>
    <w:rsid w:val="004B4727"/>
    <w:rsid w:val="004B647E"/>
    <w:rsid w:val="004B64A3"/>
    <w:rsid w:val="004B749F"/>
    <w:rsid w:val="004B7514"/>
    <w:rsid w:val="004B760E"/>
    <w:rsid w:val="004C0071"/>
    <w:rsid w:val="004C1FD5"/>
    <w:rsid w:val="004C2193"/>
    <w:rsid w:val="004C40BE"/>
    <w:rsid w:val="004C5E6C"/>
    <w:rsid w:val="004C6B42"/>
    <w:rsid w:val="004C795F"/>
    <w:rsid w:val="004D033B"/>
    <w:rsid w:val="004D1DB5"/>
    <w:rsid w:val="004D303A"/>
    <w:rsid w:val="004D52ED"/>
    <w:rsid w:val="004D659E"/>
    <w:rsid w:val="004D6FB9"/>
    <w:rsid w:val="004E018B"/>
    <w:rsid w:val="004E02F6"/>
    <w:rsid w:val="004E0CC8"/>
    <w:rsid w:val="004E1C96"/>
    <w:rsid w:val="004E1E3B"/>
    <w:rsid w:val="004E27DE"/>
    <w:rsid w:val="004E30DD"/>
    <w:rsid w:val="004E40F8"/>
    <w:rsid w:val="004E4150"/>
    <w:rsid w:val="004E495C"/>
    <w:rsid w:val="004E5E0B"/>
    <w:rsid w:val="004E6362"/>
    <w:rsid w:val="004F181C"/>
    <w:rsid w:val="004F1E3A"/>
    <w:rsid w:val="004F2F50"/>
    <w:rsid w:val="004F49CF"/>
    <w:rsid w:val="004F6400"/>
    <w:rsid w:val="004F79B7"/>
    <w:rsid w:val="00500F52"/>
    <w:rsid w:val="005041F9"/>
    <w:rsid w:val="0050516B"/>
    <w:rsid w:val="0050633B"/>
    <w:rsid w:val="00506CCC"/>
    <w:rsid w:val="00506CFB"/>
    <w:rsid w:val="00507785"/>
    <w:rsid w:val="0051089A"/>
    <w:rsid w:val="00510B6F"/>
    <w:rsid w:val="0051121E"/>
    <w:rsid w:val="0051296A"/>
    <w:rsid w:val="005133E5"/>
    <w:rsid w:val="005134C0"/>
    <w:rsid w:val="00516176"/>
    <w:rsid w:val="00516EFA"/>
    <w:rsid w:val="00517296"/>
    <w:rsid w:val="00517AF5"/>
    <w:rsid w:val="00517B54"/>
    <w:rsid w:val="00517CCC"/>
    <w:rsid w:val="00520B53"/>
    <w:rsid w:val="0052113B"/>
    <w:rsid w:val="005230D5"/>
    <w:rsid w:val="00523797"/>
    <w:rsid w:val="00523CA8"/>
    <w:rsid w:val="00523D6F"/>
    <w:rsid w:val="00523DBB"/>
    <w:rsid w:val="00523FD1"/>
    <w:rsid w:val="00524344"/>
    <w:rsid w:val="00524740"/>
    <w:rsid w:val="005248F1"/>
    <w:rsid w:val="00525B58"/>
    <w:rsid w:val="00526FEE"/>
    <w:rsid w:val="00527DF3"/>
    <w:rsid w:val="0053004C"/>
    <w:rsid w:val="00530675"/>
    <w:rsid w:val="00531E50"/>
    <w:rsid w:val="005336F3"/>
    <w:rsid w:val="0053464C"/>
    <w:rsid w:val="005348B7"/>
    <w:rsid w:val="00534F02"/>
    <w:rsid w:val="00535EF4"/>
    <w:rsid w:val="0053779B"/>
    <w:rsid w:val="005400D8"/>
    <w:rsid w:val="00540593"/>
    <w:rsid w:val="00541BE6"/>
    <w:rsid w:val="005424CE"/>
    <w:rsid w:val="005425A3"/>
    <w:rsid w:val="005429C9"/>
    <w:rsid w:val="00542D6F"/>
    <w:rsid w:val="00543934"/>
    <w:rsid w:val="00543E65"/>
    <w:rsid w:val="005448EE"/>
    <w:rsid w:val="00544987"/>
    <w:rsid w:val="00545255"/>
    <w:rsid w:val="00545683"/>
    <w:rsid w:val="0054606C"/>
    <w:rsid w:val="00547CB0"/>
    <w:rsid w:val="00547CFB"/>
    <w:rsid w:val="00551C6B"/>
    <w:rsid w:val="00552C85"/>
    <w:rsid w:val="0055374B"/>
    <w:rsid w:val="00553F21"/>
    <w:rsid w:val="00553FA7"/>
    <w:rsid w:val="0055548A"/>
    <w:rsid w:val="00555574"/>
    <w:rsid w:val="0055577D"/>
    <w:rsid w:val="00556D85"/>
    <w:rsid w:val="00557CA1"/>
    <w:rsid w:val="005619F9"/>
    <w:rsid w:val="00565225"/>
    <w:rsid w:val="0056693E"/>
    <w:rsid w:val="00566D0B"/>
    <w:rsid w:val="00567903"/>
    <w:rsid w:val="005710DB"/>
    <w:rsid w:val="00571533"/>
    <w:rsid w:val="00573B82"/>
    <w:rsid w:val="0057480F"/>
    <w:rsid w:val="00576299"/>
    <w:rsid w:val="0057693E"/>
    <w:rsid w:val="00576C57"/>
    <w:rsid w:val="0057730C"/>
    <w:rsid w:val="00577B51"/>
    <w:rsid w:val="005802F6"/>
    <w:rsid w:val="00581016"/>
    <w:rsid w:val="00581D2C"/>
    <w:rsid w:val="005824DC"/>
    <w:rsid w:val="00583184"/>
    <w:rsid w:val="00583FC3"/>
    <w:rsid w:val="0058554D"/>
    <w:rsid w:val="005869E7"/>
    <w:rsid w:val="0058714C"/>
    <w:rsid w:val="00587478"/>
    <w:rsid w:val="0059077F"/>
    <w:rsid w:val="00594175"/>
    <w:rsid w:val="00595D09"/>
    <w:rsid w:val="00596008"/>
    <w:rsid w:val="005967AF"/>
    <w:rsid w:val="00596B11"/>
    <w:rsid w:val="00596F66"/>
    <w:rsid w:val="00597039"/>
    <w:rsid w:val="005973A1"/>
    <w:rsid w:val="00597A33"/>
    <w:rsid w:val="005A049E"/>
    <w:rsid w:val="005A0962"/>
    <w:rsid w:val="005A0FBC"/>
    <w:rsid w:val="005A2265"/>
    <w:rsid w:val="005A3732"/>
    <w:rsid w:val="005A3FCA"/>
    <w:rsid w:val="005A4CB5"/>
    <w:rsid w:val="005A4D56"/>
    <w:rsid w:val="005A5CF8"/>
    <w:rsid w:val="005A5F41"/>
    <w:rsid w:val="005A7AEA"/>
    <w:rsid w:val="005A7CE5"/>
    <w:rsid w:val="005B0278"/>
    <w:rsid w:val="005B0C23"/>
    <w:rsid w:val="005B1C1A"/>
    <w:rsid w:val="005B2098"/>
    <w:rsid w:val="005B21E1"/>
    <w:rsid w:val="005B31C1"/>
    <w:rsid w:val="005B3F39"/>
    <w:rsid w:val="005B5562"/>
    <w:rsid w:val="005B5655"/>
    <w:rsid w:val="005B6B68"/>
    <w:rsid w:val="005B7A84"/>
    <w:rsid w:val="005C0331"/>
    <w:rsid w:val="005C0B9B"/>
    <w:rsid w:val="005C1290"/>
    <w:rsid w:val="005C1F90"/>
    <w:rsid w:val="005C270E"/>
    <w:rsid w:val="005C27A1"/>
    <w:rsid w:val="005C28F8"/>
    <w:rsid w:val="005C3644"/>
    <w:rsid w:val="005C3A39"/>
    <w:rsid w:val="005C479D"/>
    <w:rsid w:val="005C7DC6"/>
    <w:rsid w:val="005D03C6"/>
    <w:rsid w:val="005D11F1"/>
    <w:rsid w:val="005D1FB8"/>
    <w:rsid w:val="005D299A"/>
    <w:rsid w:val="005D30F2"/>
    <w:rsid w:val="005D3228"/>
    <w:rsid w:val="005D3C21"/>
    <w:rsid w:val="005D4C0E"/>
    <w:rsid w:val="005D4E1F"/>
    <w:rsid w:val="005D505D"/>
    <w:rsid w:val="005D518D"/>
    <w:rsid w:val="005D536F"/>
    <w:rsid w:val="005D58B4"/>
    <w:rsid w:val="005D6A70"/>
    <w:rsid w:val="005D7690"/>
    <w:rsid w:val="005E040F"/>
    <w:rsid w:val="005E1414"/>
    <w:rsid w:val="005E170E"/>
    <w:rsid w:val="005E1D74"/>
    <w:rsid w:val="005E2C82"/>
    <w:rsid w:val="005E3E28"/>
    <w:rsid w:val="005E5247"/>
    <w:rsid w:val="005E6B15"/>
    <w:rsid w:val="005E75E1"/>
    <w:rsid w:val="005F0861"/>
    <w:rsid w:val="005F1AF3"/>
    <w:rsid w:val="005F221E"/>
    <w:rsid w:val="005F3872"/>
    <w:rsid w:val="005F395F"/>
    <w:rsid w:val="005F47F0"/>
    <w:rsid w:val="005F5298"/>
    <w:rsid w:val="005F605A"/>
    <w:rsid w:val="005F6217"/>
    <w:rsid w:val="005F69D8"/>
    <w:rsid w:val="005F6D37"/>
    <w:rsid w:val="005F6FF7"/>
    <w:rsid w:val="00600027"/>
    <w:rsid w:val="006006D9"/>
    <w:rsid w:val="006013E9"/>
    <w:rsid w:val="006016B2"/>
    <w:rsid w:val="00601DFF"/>
    <w:rsid w:val="00602249"/>
    <w:rsid w:val="00602B91"/>
    <w:rsid w:val="00603A98"/>
    <w:rsid w:val="00603BC7"/>
    <w:rsid w:val="006101A8"/>
    <w:rsid w:val="00611327"/>
    <w:rsid w:val="00611832"/>
    <w:rsid w:val="00611D87"/>
    <w:rsid w:val="006123CE"/>
    <w:rsid w:val="00612B14"/>
    <w:rsid w:val="00612D67"/>
    <w:rsid w:val="00612E45"/>
    <w:rsid w:val="00613724"/>
    <w:rsid w:val="00615C86"/>
    <w:rsid w:val="0061615A"/>
    <w:rsid w:val="00616B84"/>
    <w:rsid w:val="00616CFF"/>
    <w:rsid w:val="006176CD"/>
    <w:rsid w:val="00620A1E"/>
    <w:rsid w:val="00621F7D"/>
    <w:rsid w:val="00622659"/>
    <w:rsid w:val="00623187"/>
    <w:rsid w:val="00623282"/>
    <w:rsid w:val="00624804"/>
    <w:rsid w:val="006262E3"/>
    <w:rsid w:val="006264CF"/>
    <w:rsid w:val="006266DA"/>
    <w:rsid w:val="006279BA"/>
    <w:rsid w:val="0063066E"/>
    <w:rsid w:val="00630C24"/>
    <w:rsid w:val="00630D4D"/>
    <w:rsid w:val="006320A1"/>
    <w:rsid w:val="006330B3"/>
    <w:rsid w:val="00635DD1"/>
    <w:rsid w:val="00637689"/>
    <w:rsid w:val="00641BFD"/>
    <w:rsid w:val="0064379A"/>
    <w:rsid w:val="00645603"/>
    <w:rsid w:val="006458BD"/>
    <w:rsid w:val="006464D2"/>
    <w:rsid w:val="00646DF5"/>
    <w:rsid w:val="00647669"/>
    <w:rsid w:val="006505A0"/>
    <w:rsid w:val="00650908"/>
    <w:rsid w:val="00650D82"/>
    <w:rsid w:val="00651A8C"/>
    <w:rsid w:val="006532F7"/>
    <w:rsid w:val="00653547"/>
    <w:rsid w:val="006560CC"/>
    <w:rsid w:val="0065718A"/>
    <w:rsid w:val="00661058"/>
    <w:rsid w:val="00661EEB"/>
    <w:rsid w:val="00662D05"/>
    <w:rsid w:val="006633E4"/>
    <w:rsid w:val="00664EC9"/>
    <w:rsid w:val="006659F2"/>
    <w:rsid w:val="00667765"/>
    <w:rsid w:val="0066790F"/>
    <w:rsid w:val="00671021"/>
    <w:rsid w:val="0067151A"/>
    <w:rsid w:val="00672F5C"/>
    <w:rsid w:val="006730F6"/>
    <w:rsid w:val="0067395B"/>
    <w:rsid w:val="00674689"/>
    <w:rsid w:val="00674ACF"/>
    <w:rsid w:val="00676107"/>
    <w:rsid w:val="006809CD"/>
    <w:rsid w:val="00682093"/>
    <w:rsid w:val="006826D0"/>
    <w:rsid w:val="00682DE0"/>
    <w:rsid w:val="00683158"/>
    <w:rsid w:val="006842D8"/>
    <w:rsid w:val="00684824"/>
    <w:rsid w:val="00684CA7"/>
    <w:rsid w:val="00685141"/>
    <w:rsid w:val="00685619"/>
    <w:rsid w:val="00687883"/>
    <w:rsid w:val="006919AB"/>
    <w:rsid w:val="006923DE"/>
    <w:rsid w:val="006929CA"/>
    <w:rsid w:val="00693B9E"/>
    <w:rsid w:val="00695AF8"/>
    <w:rsid w:val="00696ACA"/>
    <w:rsid w:val="006A01CD"/>
    <w:rsid w:val="006A065A"/>
    <w:rsid w:val="006A14B2"/>
    <w:rsid w:val="006A14FB"/>
    <w:rsid w:val="006A3554"/>
    <w:rsid w:val="006A37C3"/>
    <w:rsid w:val="006A46E0"/>
    <w:rsid w:val="006A68E4"/>
    <w:rsid w:val="006A6DA9"/>
    <w:rsid w:val="006B0913"/>
    <w:rsid w:val="006B2DB0"/>
    <w:rsid w:val="006B47EB"/>
    <w:rsid w:val="006B4A13"/>
    <w:rsid w:val="006B4C8C"/>
    <w:rsid w:val="006B5069"/>
    <w:rsid w:val="006B55E1"/>
    <w:rsid w:val="006B76D3"/>
    <w:rsid w:val="006C2149"/>
    <w:rsid w:val="006C2251"/>
    <w:rsid w:val="006C3021"/>
    <w:rsid w:val="006C3A6D"/>
    <w:rsid w:val="006C3C98"/>
    <w:rsid w:val="006C4650"/>
    <w:rsid w:val="006C476E"/>
    <w:rsid w:val="006C6E98"/>
    <w:rsid w:val="006C767A"/>
    <w:rsid w:val="006C7FC7"/>
    <w:rsid w:val="006D015A"/>
    <w:rsid w:val="006D0483"/>
    <w:rsid w:val="006D6D4F"/>
    <w:rsid w:val="006D7B55"/>
    <w:rsid w:val="006E1618"/>
    <w:rsid w:val="006E1A61"/>
    <w:rsid w:val="006E1BD1"/>
    <w:rsid w:val="006E22CE"/>
    <w:rsid w:val="006E3169"/>
    <w:rsid w:val="006E500F"/>
    <w:rsid w:val="006E5530"/>
    <w:rsid w:val="006E7AA2"/>
    <w:rsid w:val="006E7F52"/>
    <w:rsid w:val="006F0301"/>
    <w:rsid w:val="006F088E"/>
    <w:rsid w:val="006F17D9"/>
    <w:rsid w:val="006F181B"/>
    <w:rsid w:val="006F217D"/>
    <w:rsid w:val="006F2F8B"/>
    <w:rsid w:val="006F34FA"/>
    <w:rsid w:val="006F3D7F"/>
    <w:rsid w:val="006F3EA1"/>
    <w:rsid w:val="006F410D"/>
    <w:rsid w:val="006F7713"/>
    <w:rsid w:val="006F7F0C"/>
    <w:rsid w:val="00700116"/>
    <w:rsid w:val="00700338"/>
    <w:rsid w:val="007006C0"/>
    <w:rsid w:val="00700833"/>
    <w:rsid w:val="00700A15"/>
    <w:rsid w:val="00701186"/>
    <w:rsid w:val="007013D2"/>
    <w:rsid w:val="00701F92"/>
    <w:rsid w:val="0070292A"/>
    <w:rsid w:val="00703CF6"/>
    <w:rsid w:val="00704F06"/>
    <w:rsid w:val="00705215"/>
    <w:rsid w:val="0070580A"/>
    <w:rsid w:val="0070585E"/>
    <w:rsid w:val="00707019"/>
    <w:rsid w:val="007102F4"/>
    <w:rsid w:val="00710809"/>
    <w:rsid w:val="00712628"/>
    <w:rsid w:val="00712DAA"/>
    <w:rsid w:val="00712F06"/>
    <w:rsid w:val="0071321C"/>
    <w:rsid w:val="007140D7"/>
    <w:rsid w:val="00714D06"/>
    <w:rsid w:val="007169FB"/>
    <w:rsid w:val="0072050D"/>
    <w:rsid w:val="0072398C"/>
    <w:rsid w:val="0072432B"/>
    <w:rsid w:val="00724BBE"/>
    <w:rsid w:val="007251C8"/>
    <w:rsid w:val="0073144F"/>
    <w:rsid w:val="00731476"/>
    <w:rsid w:val="0073288C"/>
    <w:rsid w:val="00732F96"/>
    <w:rsid w:val="00733CD2"/>
    <w:rsid w:val="00734066"/>
    <w:rsid w:val="00734A64"/>
    <w:rsid w:val="00734C73"/>
    <w:rsid w:val="00735A9E"/>
    <w:rsid w:val="00735CB3"/>
    <w:rsid w:val="00736B87"/>
    <w:rsid w:val="00736BB3"/>
    <w:rsid w:val="00737C62"/>
    <w:rsid w:val="00737C83"/>
    <w:rsid w:val="00740637"/>
    <w:rsid w:val="00740F1C"/>
    <w:rsid w:val="00744EAC"/>
    <w:rsid w:val="00745548"/>
    <w:rsid w:val="00745C9D"/>
    <w:rsid w:val="007474EF"/>
    <w:rsid w:val="007502CA"/>
    <w:rsid w:val="00750347"/>
    <w:rsid w:val="00751532"/>
    <w:rsid w:val="00751AF6"/>
    <w:rsid w:val="00751DF0"/>
    <w:rsid w:val="00751F52"/>
    <w:rsid w:val="00753BEE"/>
    <w:rsid w:val="00756817"/>
    <w:rsid w:val="00756BA0"/>
    <w:rsid w:val="0076223A"/>
    <w:rsid w:val="00765209"/>
    <w:rsid w:val="00765A3F"/>
    <w:rsid w:val="007661F6"/>
    <w:rsid w:val="00766792"/>
    <w:rsid w:val="00770305"/>
    <w:rsid w:val="007704E5"/>
    <w:rsid w:val="00771C1A"/>
    <w:rsid w:val="00771F9D"/>
    <w:rsid w:val="00772FB6"/>
    <w:rsid w:val="007736BA"/>
    <w:rsid w:val="00775974"/>
    <w:rsid w:val="00777360"/>
    <w:rsid w:val="0078130C"/>
    <w:rsid w:val="007828B8"/>
    <w:rsid w:val="007836A4"/>
    <w:rsid w:val="00783A52"/>
    <w:rsid w:val="0078524C"/>
    <w:rsid w:val="00785C8A"/>
    <w:rsid w:val="007868F9"/>
    <w:rsid w:val="00790BE7"/>
    <w:rsid w:val="00792277"/>
    <w:rsid w:val="00792365"/>
    <w:rsid w:val="007928D4"/>
    <w:rsid w:val="00793BA9"/>
    <w:rsid w:val="00793BE7"/>
    <w:rsid w:val="00794274"/>
    <w:rsid w:val="007942E1"/>
    <w:rsid w:val="0079432A"/>
    <w:rsid w:val="007947FE"/>
    <w:rsid w:val="00794B0B"/>
    <w:rsid w:val="007967A0"/>
    <w:rsid w:val="00796E9B"/>
    <w:rsid w:val="00796F0D"/>
    <w:rsid w:val="00796F18"/>
    <w:rsid w:val="00797FB6"/>
    <w:rsid w:val="007A0020"/>
    <w:rsid w:val="007A052C"/>
    <w:rsid w:val="007A12E4"/>
    <w:rsid w:val="007A21A6"/>
    <w:rsid w:val="007A23CD"/>
    <w:rsid w:val="007A3339"/>
    <w:rsid w:val="007A4328"/>
    <w:rsid w:val="007A5F42"/>
    <w:rsid w:val="007A7072"/>
    <w:rsid w:val="007A746D"/>
    <w:rsid w:val="007B05AB"/>
    <w:rsid w:val="007B272A"/>
    <w:rsid w:val="007B67C6"/>
    <w:rsid w:val="007B71E5"/>
    <w:rsid w:val="007B763E"/>
    <w:rsid w:val="007B77A1"/>
    <w:rsid w:val="007C4028"/>
    <w:rsid w:val="007C4206"/>
    <w:rsid w:val="007C50A0"/>
    <w:rsid w:val="007C6551"/>
    <w:rsid w:val="007C6C2E"/>
    <w:rsid w:val="007C7426"/>
    <w:rsid w:val="007C7549"/>
    <w:rsid w:val="007C7EF0"/>
    <w:rsid w:val="007D03AC"/>
    <w:rsid w:val="007D041C"/>
    <w:rsid w:val="007D0CD6"/>
    <w:rsid w:val="007D2A76"/>
    <w:rsid w:val="007D37BA"/>
    <w:rsid w:val="007D5BCF"/>
    <w:rsid w:val="007D6AEB"/>
    <w:rsid w:val="007D73E9"/>
    <w:rsid w:val="007D7694"/>
    <w:rsid w:val="007E19C8"/>
    <w:rsid w:val="007E1E4F"/>
    <w:rsid w:val="007E33BD"/>
    <w:rsid w:val="007E3BB4"/>
    <w:rsid w:val="007E413F"/>
    <w:rsid w:val="007E4208"/>
    <w:rsid w:val="007E4688"/>
    <w:rsid w:val="007E51F9"/>
    <w:rsid w:val="007E542C"/>
    <w:rsid w:val="007E5C86"/>
    <w:rsid w:val="007E6710"/>
    <w:rsid w:val="007E6759"/>
    <w:rsid w:val="007E6A41"/>
    <w:rsid w:val="007E732C"/>
    <w:rsid w:val="007E74CA"/>
    <w:rsid w:val="007E760A"/>
    <w:rsid w:val="007E7704"/>
    <w:rsid w:val="007F072F"/>
    <w:rsid w:val="007F0CC1"/>
    <w:rsid w:val="007F192C"/>
    <w:rsid w:val="007F226B"/>
    <w:rsid w:val="007F2B92"/>
    <w:rsid w:val="007F3602"/>
    <w:rsid w:val="007F3776"/>
    <w:rsid w:val="007F3E4A"/>
    <w:rsid w:val="007F3E69"/>
    <w:rsid w:val="007F4730"/>
    <w:rsid w:val="007F48D4"/>
    <w:rsid w:val="007F70AB"/>
    <w:rsid w:val="007F7241"/>
    <w:rsid w:val="008005EE"/>
    <w:rsid w:val="008026E3"/>
    <w:rsid w:val="008040BC"/>
    <w:rsid w:val="008042A6"/>
    <w:rsid w:val="00804690"/>
    <w:rsid w:val="00804E24"/>
    <w:rsid w:val="00804F02"/>
    <w:rsid w:val="0080651F"/>
    <w:rsid w:val="00806749"/>
    <w:rsid w:val="0080740F"/>
    <w:rsid w:val="0081159E"/>
    <w:rsid w:val="00811C2D"/>
    <w:rsid w:val="00811C3D"/>
    <w:rsid w:val="008130DA"/>
    <w:rsid w:val="008131F7"/>
    <w:rsid w:val="008144F2"/>
    <w:rsid w:val="008150A2"/>
    <w:rsid w:val="0081690D"/>
    <w:rsid w:val="0081714B"/>
    <w:rsid w:val="008175E4"/>
    <w:rsid w:val="00817BB0"/>
    <w:rsid w:val="00820030"/>
    <w:rsid w:val="008210E4"/>
    <w:rsid w:val="008213A9"/>
    <w:rsid w:val="00822445"/>
    <w:rsid w:val="00825171"/>
    <w:rsid w:val="00825965"/>
    <w:rsid w:val="0082795B"/>
    <w:rsid w:val="00827C90"/>
    <w:rsid w:val="00830AB5"/>
    <w:rsid w:val="0083202C"/>
    <w:rsid w:val="00832C57"/>
    <w:rsid w:val="00834AF4"/>
    <w:rsid w:val="0083677E"/>
    <w:rsid w:val="00836923"/>
    <w:rsid w:val="0083734F"/>
    <w:rsid w:val="008374C0"/>
    <w:rsid w:val="0083771E"/>
    <w:rsid w:val="0083776D"/>
    <w:rsid w:val="00840535"/>
    <w:rsid w:val="00840C6E"/>
    <w:rsid w:val="00841554"/>
    <w:rsid w:val="0084238D"/>
    <w:rsid w:val="00842791"/>
    <w:rsid w:val="008437A9"/>
    <w:rsid w:val="00844414"/>
    <w:rsid w:val="00844A1E"/>
    <w:rsid w:val="00844AB7"/>
    <w:rsid w:val="00844B98"/>
    <w:rsid w:val="008457C8"/>
    <w:rsid w:val="00845864"/>
    <w:rsid w:val="00845F9C"/>
    <w:rsid w:val="00847373"/>
    <w:rsid w:val="00847495"/>
    <w:rsid w:val="00850A17"/>
    <w:rsid w:val="00850ABE"/>
    <w:rsid w:val="0085145B"/>
    <w:rsid w:val="00853433"/>
    <w:rsid w:val="008535AD"/>
    <w:rsid w:val="00854497"/>
    <w:rsid w:val="008549B2"/>
    <w:rsid w:val="00855642"/>
    <w:rsid w:val="00855C1D"/>
    <w:rsid w:val="0085623A"/>
    <w:rsid w:val="00856CA9"/>
    <w:rsid w:val="00856DC5"/>
    <w:rsid w:val="0086101B"/>
    <w:rsid w:val="00862BFE"/>
    <w:rsid w:val="00863167"/>
    <w:rsid w:val="00863310"/>
    <w:rsid w:val="00863421"/>
    <w:rsid w:val="008648BF"/>
    <w:rsid w:val="0086518E"/>
    <w:rsid w:val="00865DC9"/>
    <w:rsid w:val="00867488"/>
    <w:rsid w:val="008706E1"/>
    <w:rsid w:val="00871B16"/>
    <w:rsid w:val="00873642"/>
    <w:rsid w:val="00874043"/>
    <w:rsid w:val="00874621"/>
    <w:rsid w:val="00875119"/>
    <w:rsid w:val="00877AE7"/>
    <w:rsid w:val="0088006E"/>
    <w:rsid w:val="008810F8"/>
    <w:rsid w:val="00882A16"/>
    <w:rsid w:val="00882AF6"/>
    <w:rsid w:val="00882BDE"/>
    <w:rsid w:val="008835AC"/>
    <w:rsid w:val="00883CE0"/>
    <w:rsid w:val="0088428F"/>
    <w:rsid w:val="00887DEB"/>
    <w:rsid w:val="00893195"/>
    <w:rsid w:val="00893AD5"/>
    <w:rsid w:val="00895219"/>
    <w:rsid w:val="00895B88"/>
    <w:rsid w:val="008A0832"/>
    <w:rsid w:val="008A09E6"/>
    <w:rsid w:val="008A13AB"/>
    <w:rsid w:val="008A2942"/>
    <w:rsid w:val="008A2BAA"/>
    <w:rsid w:val="008A3A3B"/>
    <w:rsid w:val="008A5DB9"/>
    <w:rsid w:val="008B15CE"/>
    <w:rsid w:val="008B1FDE"/>
    <w:rsid w:val="008B26D0"/>
    <w:rsid w:val="008B28A5"/>
    <w:rsid w:val="008B5437"/>
    <w:rsid w:val="008B671A"/>
    <w:rsid w:val="008C0C9B"/>
    <w:rsid w:val="008C1463"/>
    <w:rsid w:val="008C337C"/>
    <w:rsid w:val="008C422D"/>
    <w:rsid w:val="008C4A49"/>
    <w:rsid w:val="008C5BB9"/>
    <w:rsid w:val="008C662E"/>
    <w:rsid w:val="008C78B7"/>
    <w:rsid w:val="008C7A78"/>
    <w:rsid w:val="008D023C"/>
    <w:rsid w:val="008D2BBE"/>
    <w:rsid w:val="008D3505"/>
    <w:rsid w:val="008D58B0"/>
    <w:rsid w:val="008D5AA7"/>
    <w:rsid w:val="008D5ECA"/>
    <w:rsid w:val="008D69D9"/>
    <w:rsid w:val="008D7076"/>
    <w:rsid w:val="008D71E5"/>
    <w:rsid w:val="008D7AC2"/>
    <w:rsid w:val="008E131B"/>
    <w:rsid w:val="008E3F26"/>
    <w:rsid w:val="008E5BE6"/>
    <w:rsid w:val="008E5C49"/>
    <w:rsid w:val="008E726D"/>
    <w:rsid w:val="008E7B51"/>
    <w:rsid w:val="008F0F05"/>
    <w:rsid w:val="008F172A"/>
    <w:rsid w:val="008F278D"/>
    <w:rsid w:val="008F2FEE"/>
    <w:rsid w:val="008F54F4"/>
    <w:rsid w:val="00900B89"/>
    <w:rsid w:val="00903523"/>
    <w:rsid w:val="009046BB"/>
    <w:rsid w:val="00906AB8"/>
    <w:rsid w:val="00910568"/>
    <w:rsid w:val="0091057E"/>
    <w:rsid w:val="00910F57"/>
    <w:rsid w:val="00911D15"/>
    <w:rsid w:val="00911D3C"/>
    <w:rsid w:val="009125A6"/>
    <w:rsid w:val="00912F95"/>
    <w:rsid w:val="00913B7A"/>
    <w:rsid w:val="009157DD"/>
    <w:rsid w:val="00916A68"/>
    <w:rsid w:val="009203B6"/>
    <w:rsid w:val="0092191A"/>
    <w:rsid w:val="009222A7"/>
    <w:rsid w:val="009233CA"/>
    <w:rsid w:val="009239C2"/>
    <w:rsid w:val="00924AC3"/>
    <w:rsid w:val="00925EB3"/>
    <w:rsid w:val="00925F0D"/>
    <w:rsid w:val="0092628A"/>
    <w:rsid w:val="009262F8"/>
    <w:rsid w:val="00926487"/>
    <w:rsid w:val="009266C6"/>
    <w:rsid w:val="00926B2B"/>
    <w:rsid w:val="00926E3F"/>
    <w:rsid w:val="009273EF"/>
    <w:rsid w:val="009306D8"/>
    <w:rsid w:val="00931D44"/>
    <w:rsid w:val="009322A0"/>
    <w:rsid w:val="00933549"/>
    <w:rsid w:val="00933F1A"/>
    <w:rsid w:val="00934D89"/>
    <w:rsid w:val="00936BD6"/>
    <w:rsid w:val="00940E42"/>
    <w:rsid w:val="009412D7"/>
    <w:rsid w:val="0094436E"/>
    <w:rsid w:val="009460AC"/>
    <w:rsid w:val="00946C18"/>
    <w:rsid w:val="00946D71"/>
    <w:rsid w:val="00950262"/>
    <w:rsid w:val="00950635"/>
    <w:rsid w:val="00951770"/>
    <w:rsid w:val="00951F4A"/>
    <w:rsid w:val="00952AED"/>
    <w:rsid w:val="00952F3F"/>
    <w:rsid w:val="00952FBD"/>
    <w:rsid w:val="00953FFA"/>
    <w:rsid w:val="00955203"/>
    <w:rsid w:val="00956024"/>
    <w:rsid w:val="0095765C"/>
    <w:rsid w:val="009605FB"/>
    <w:rsid w:val="009609CD"/>
    <w:rsid w:val="00961623"/>
    <w:rsid w:val="0096287B"/>
    <w:rsid w:val="00963708"/>
    <w:rsid w:val="00963B07"/>
    <w:rsid w:val="00965B4D"/>
    <w:rsid w:val="009667DD"/>
    <w:rsid w:val="00970426"/>
    <w:rsid w:val="00970D63"/>
    <w:rsid w:val="00971BF5"/>
    <w:rsid w:val="009727F7"/>
    <w:rsid w:val="00973824"/>
    <w:rsid w:val="00976B07"/>
    <w:rsid w:val="00980D59"/>
    <w:rsid w:val="00980ED1"/>
    <w:rsid w:val="00981575"/>
    <w:rsid w:val="0098163F"/>
    <w:rsid w:val="0098389F"/>
    <w:rsid w:val="009840BF"/>
    <w:rsid w:val="0098458C"/>
    <w:rsid w:val="00986AE2"/>
    <w:rsid w:val="0098768E"/>
    <w:rsid w:val="0099021F"/>
    <w:rsid w:val="00991644"/>
    <w:rsid w:val="00992E8E"/>
    <w:rsid w:val="0099332F"/>
    <w:rsid w:val="00993504"/>
    <w:rsid w:val="009958B7"/>
    <w:rsid w:val="009A4067"/>
    <w:rsid w:val="009A47E1"/>
    <w:rsid w:val="009A4E33"/>
    <w:rsid w:val="009A617C"/>
    <w:rsid w:val="009A7FAB"/>
    <w:rsid w:val="009B11A0"/>
    <w:rsid w:val="009B1938"/>
    <w:rsid w:val="009B1D7E"/>
    <w:rsid w:val="009B35AD"/>
    <w:rsid w:val="009B385C"/>
    <w:rsid w:val="009B3C09"/>
    <w:rsid w:val="009B52C8"/>
    <w:rsid w:val="009B733E"/>
    <w:rsid w:val="009C03C2"/>
    <w:rsid w:val="009C2041"/>
    <w:rsid w:val="009C4A64"/>
    <w:rsid w:val="009C51C0"/>
    <w:rsid w:val="009C6209"/>
    <w:rsid w:val="009C688E"/>
    <w:rsid w:val="009C72A0"/>
    <w:rsid w:val="009C730E"/>
    <w:rsid w:val="009D2F80"/>
    <w:rsid w:val="009D398F"/>
    <w:rsid w:val="009D49BC"/>
    <w:rsid w:val="009D4CC1"/>
    <w:rsid w:val="009D5B69"/>
    <w:rsid w:val="009D6B63"/>
    <w:rsid w:val="009E0882"/>
    <w:rsid w:val="009E128C"/>
    <w:rsid w:val="009E1F25"/>
    <w:rsid w:val="009E200A"/>
    <w:rsid w:val="009E3342"/>
    <w:rsid w:val="009E457E"/>
    <w:rsid w:val="009E58E6"/>
    <w:rsid w:val="009E6880"/>
    <w:rsid w:val="009E6BC3"/>
    <w:rsid w:val="009E6F31"/>
    <w:rsid w:val="009E7947"/>
    <w:rsid w:val="009E7F22"/>
    <w:rsid w:val="009F10B8"/>
    <w:rsid w:val="009F14B7"/>
    <w:rsid w:val="009F153D"/>
    <w:rsid w:val="009F18AA"/>
    <w:rsid w:val="009F2E2E"/>
    <w:rsid w:val="009F2E32"/>
    <w:rsid w:val="009F453E"/>
    <w:rsid w:val="009F6B90"/>
    <w:rsid w:val="009F6DC2"/>
    <w:rsid w:val="009F7C1B"/>
    <w:rsid w:val="00A040AE"/>
    <w:rsid w:val="00A04816"/>
    <w:rsid w:val="00A06413"/>
    <w:rsid w:val="00A069E3"/>
    <w:rsid w:val="00A10661"/>
    <w:rsid w:val="00A106B8"/>
    <w:rsid w:val="00A11B50"/>
    <w:rsid w:val="00A11D6F"/>
    <w:rsid w:val="00A128CD"/>
    <w:rsid w:val="00A144B6"/>
    <w:rsid w:val="00A15707"/>
    <w:rsid w:val="00A159EB"/>
    <w:rsid w:val="00A16702"/>
    <w:rsid w:val="00A16B48"/>
    <w:rsid w:val="00A20732"/>
    <w:rsid w:val="00A207FA"/>
    <w:rsid w:val="00A21408"/>
    <w:rsid w:val="00A2489A"/>
    <w:rsid w:val="00A25280"/>
    <w:rsid w:val="00A26780"/>
    <w:rsid w:val="00A26FF3"/>
    <w:rsid w:val="00A277D8"/>
    <w:rsid w:val="00A27DAE"/>
    <w:rsid w:val="00A32447"/>
    <w:rsid w:val="00A33393"/>
    <w:rsid w:val="00A33EF9"/>
    <w:rsid w:val="00A342C9"/>
    <w:rsid w:val="00A34892"/>
    <w:rsid w:val="00A34A2F"/>
    <w:rsid w:val="00A34CD0"/>
    <w:rsid w:val="00A35C1C"/>
    <w:rsid w:val="00A35FE2"/>
    <w:rsid w:val="00A3711A"/>
    <w:rsid w:val="00A379F9"/>
    <w:rsid w:val="00A40293"/>
    <w:rsid w:val="00A40DDA"/>
    <w:rsid w:val="00A4108F"/>
    <w:rsid w:val="00A418EF"/>
    <w:rsid w:val="00A438C0"/>
    <w:rsid w:val="00A4436C"/>
    <w:rsid w:val="00A445EF"/>
    <w:rsid w:val="00A44694"/>
    <w:rsid w:val="00A4510D"/>
    <w:rsid w:val="00A4707B"/>
    <w:rsid w:val="00A502C3"/>
    <w:rsid w:val="00A535E2"/>
    <w:rsid w:val="00A536A4"/>
    <w:rsid w:val="00A54A49"/>
    <w:rsid w:val="00A5660C"/>
    <w:rsid w:val="00A56AAF"/>
    <w:rsid w:val="00A57D48"/>
    <w:rsid w:val="00A6047E"/>
    <w:rsid w:val="00A61937"/>
    <w:rsid w:val="00A620EA"/>
    <w:rsid w:val="00A627C5"/>
    <w:rsid w:val="00A630FC"/>
    <w:rsid w:val="00A66001"/>
    <w:rsid w:val="00A67EA7"/>
    <w:rsid w:val="00A70072"/>
    <w:rsid w:val="00A72013"/>
    <w:rsid w:val="00A733B7"/>
    <w:rsid w:val="00A749E5"/>
    <w:rsid w:val="00A80146"/>
    <w:rsid w:val="00A80C4E"/>
    <w:rsid w:val="00A81ADE"/>
    <w:rsid w:val="00A82239"/>
    <w:rsid w:val="00A82699"/>
    <w:rsid w:val="00A82A5D"/>
    <w:rsid w:val="00A838C2"/>
    <w:rsid w:val="00A84D1B"/>
    <w:rsid w:val="00A860F4"/>
    <w:rsid w:val="00A86DA2"/>
    <w:rsid w:val="00A871CE"/>
    <w:rsid w:val="00A87923"/>
    <w:rsid w:val="00A906EC"/>
    <w:rsid w:val="00A90797"/>
    <w:rsid w:val="00A915C5"/>
    <w:rsid w:val="00A91D33"/>
    <w:rsid w:val="00A91DBB"/>
    <w:rsid w:val="00A92E8F"/>
    <w:rsid w:val="00A93306"/>
    <w:rsid w:val="00A93474"/>
    <w:rsid w:val="00A93EC9"/>
    <w:rsid w:val="00A9418B"/>
    <w:rsid w:val="00A949CB"/>
    <w:rsid w:val="00A94EFC"/>
    <w:rsid w:val="00A95023"/>
    <w:rsid w:val="00A97249"/>
    <w:rsid w:val="00A97305"/>
    <w:rsid w:val="00A973F1"/>
    <w:rsid w:val="00A97A0C"/>
    <w:rsid w:val="00AA1989"/>
    <w:rsid w:val="00AA24D9"/>
    <w:rsid w:val="00AA2E94"/>
    <w:rsid w:val="00AA475F"/>
    <w:rsid w:val="00AA55A3"/>
    <w:rsid w:val="00AA5808"/>
    <w:rsid w:val="00AA586F"/>
    <w:rsid w:val="00AA6635"/>
    <w:rsid w:val="00AA6F29"/>
    <w:rsid w:val="00AA7645"/>
    <w:rsid w:val="00AA7D2F"/>
    <w:rsid w:val="00AB0580"/>
    <w:rsid w:val="00AB0A49"/>
    <w:rsid w:val="00AB2415"/>
    <w:rsid w:val="00AB3CE9"/>
    <w:rsid w:val="00AB44FE"/>
    <w:rsid w:val="00AB4B10"/>
    <w:rsid w:val="00AB4F01"/>
    <w:rsid w:val="00AB60F3"/>
    <w:rsid w:val="00AB614F"/>
    <w:rsid w:val="00AB695A"/>
    <w:rsid w:val="00AB6BCA"/>
    <w:rsid w:val="00AC05A4"/>
    <w:rsid w:val="00AC0ADA"/>
    <w:rsid w:val="00AC0F0C"/>
    <w:rsid w:val="00AC0F8D"/>
    <w:rsid w:val="00AC2307"/>
    <w:rsid w:val="00AC33E1"/>
    <w:rsid w:val="00AC358B"/>
    <w:rsid w:val="00AC37FB"/>
    <w:rsid w:val="00AC59AE"/>
    <w:rsid w:val="00AC712F"/>
    <w:rsid w:val="00AD066A"/>
    <w:rsid w:val="00AD117E"/>
    <w:rsid w:val="00AD161D"/>
    <w:rsid w:val="00AD1D09"/>
    <w:rsid w:val="00AD3E5D"/>
    <w:rsid w:val="00AD607A"/>
    <w:rsid w:val="00AD75F4"/>
    <w:rsid w:val="00AD788A"/>
    <w:rsid w:val="00AD7D6A"/>
    <w:rsid w:val="00AE02DE"/>
    <w:rsid w:val="00AE1F4A"/>
    <w:rsid w:val="00AE2526"/>
    <w:rsid w:val="00AE2E87"/>
    <w:rsid w:val="00AE494B"/>
    <w:rsid w:val="00AE4FBF"/>
    <w:rsid w:val="00AE5498"/>
    <w:rsid w:val="00AE5588"/>
    <w:rsid w:val="00AE56D6"/>
    <w:rsid w:val="00AE58EF"/>
    <w:rsid w:val="00AE616C"/>
    <w:rsid w:val="00AE765E"/>
    <w:rsid w:val="00AF0DBF"/>
    <w:rsid w:val="00AF2075"/>
    <w:rsid w:val="00AF2D5F"/>
    <w:rsid w:val="00AF51EC"/>
    <w:rsid w:val="00AF6609"/>
    <w:rsid w:val="00AF6DB4"/>
    <w:rsid w:val="00AF6E93"/>
    <w:rsid w:val="00AF7390"/>
    <w:rsid w:val="00B01074"/>
    <w:rsid w:val="00B02FC4"/>
    <w:rsid w:val="00B03341"/>
    <w:rsid w:val="00B05538"/>
    <w:rsid w:val="00B0553A"/>
    <w:rsid w:val="00B05BE2"/>
    <w:rsid w:val="00B061D2"/>
    <w:rsid w:val="00B06E2A"/>
    <w:rsid w:val="00B06E6D"/>
    <w:rsid w:val="00B0756A"/>
    <w:rsid w:val="00B1048A"/>
    <w:rsid w:val="00B117BC"/>
    <w:rsid w:val="00B11974"/>
    <w:rsid w:val="00B11B1D"/>
    <w:rsid w:val="00B11B51"/>
    <w:rsid w:val="00B12008"/>
    <w:rsid w:val="00B12446"/>
    <w:rsid w:val="00B13723"/>
    <w:rsid w:val="00B14CC6"/>
    <w:rsid w:val="00B151CF"/>
    <w:rsid w:val="00B16F07"/>
    <w:rsid w:val="00B1789D"/>
    <w:rsid w:val="00B20B4F"/>
    <w:rsid w:val="00B22605"/>
    <w:rsid w:val="00B24FD6"/>
    <w:rsid w:val="00B25D87"/>
    <w:rsid w:val="00B27338"/>
    <w:rsid w:val="00B303A5"/>
    <w:rsid w:val="00B30B57"/>
    <w:rsid w:val="00B3211A"/>
    <w:rsid w:val="00B346D6"/>
    <w:rsid w:val="00B34B04"/>
    <w:rsid w:val="00B358C6"/>
    <w:rsid w:val="00B35BA2"/>
    <w:rsid w:val="00B3705E"/>
    <w:rsid w:val="00B41C8A"/>
    <w:rsid w:val="00B42BD4"/>
    <w:rsid w:val="00B430B2"/>
    <w:rsid w:val="00B43402"/>
    <w:rsid w:val="00B4363B"/>
    <w:rsid w:val="00B43EA5"/>
    <w:rsid w:val="00B45ED8"/>
    <w:rsid w:val="00B471B6"/>
    <w:rsid w:val="00B5047C"/>
    <w:rsid w:val="00B50A7B"/>
    <w:rsid w:val="00B52526"/>
    <w:rsid w:val="00B525D0"/>
    <w:rsid w:val="00B52B68"/>
    <w:rsid w:val="00B54547"/>
    <w:rsid w:val="00B550F7"/>
    <w:rsid w:val="00B57C9A"/>
    <w:rsid w:val="00B57D19"/>
    <w:rsid w:val="00B60A70"/>
    <w:rsid w:val="00B61358"/>
    <w:rsid w:val="00B61867"/>
    <w:rsid w:val="00B62BCE"/>
    <w:rsid w:val="00B641FD"/>
    <w:rsid w:val="00B6503D"/>
    <w:rsid w:val="00B65B22"/>
    <w:rsid w:val="00B6746C"/>
    <w:rsid w:val="00B705CE"/>
    <w:rsid w:val="00B70985"/>
    <w:rsid w:val="00B70D38"/>
    <w:rsid w:val="00B71A1D"/>
    <w:rsid w:val="00B7245D"/>
    <w:rsid w:val="00B74462"/>
    <w:rsid w:val="00B7455F"/>
    <w:rsid w:val="00B75776"/>
    <w:rsid w:val="00B75F14"/>
    <w:rsid w:val="00B76035"/>
    <w:rsid w:val="00B8013B"/>
    <w:rsid w:val="00B81ED0"/>
    <w:rsid w:val="00B821E8"/>
    <w:rsid w:val="00B851E0"/>
    <w:rsid w:val="00B86C95"/>
    <w:rsid w:val="00B8745C"/>
    <w:rsid w:val="00B905C9"/>
    <w:rsid w:val="00B906EB"/>
    <w:rsid w:val="00B91B80"/>
    <w:rsid w:val="00B948FC"/>
    <w:rsid w:val="00B94DC6"/>
    <w:rsid w:val="00B94E9C"/>
    <w:rsid w:val="00B95AD9"/>
    <w:rsid w:val="00B96754"/>
    <w:rsid w:val="00B96952"/>
    <w:rsid w:val="00B96C20"/>
    <w:rsid w:val="00B96FB1"/>
    <w:rsid w:val="00B97178"/>
    <w:rsid w:val="00B97D57"/>
    <w:rsid w:val="00BA1305"/>
    <w:rsid w:val="00BA1AE2"/>
    <w:rsid w:val="00BA280C"/>
    <w:rsid w:val="00BA4B54"/>
    <w:rsid w:val="00BA502E"/>
    <w:rsid w:val="00BA6C75"/>
    <w:rsid w:val="00BA7581"/>
    <w:rsid w:val="00BB0A69"/>
    <w:rsid w:val="00BB117A"/>
    <w:rsid w:val="00BB3C5F"/>
    <w:rsid w:val="00BB4E94"/>
    <w:rsid w:val="00BB50F7"/>
    <w:rsid w:val="00BB5E8C"/>
    <w:rsid w:val="00BB5E9B"/>
    <w:rsid w:val="00BB6DF6"/>
    <w:rsid w:val="00BB76A5"/>
    <w:rsid w:val="00BB771B"/>
    <w:rsid w:val="00BC0330"/>
    <w:rsid w:val="00BC1770"/>
    <w:rsid w:val="00BC1F3B"/>
    <w:rsid w:val="00BC27DB"/>
    <w:rsid w:val="00BC49E2"/>
    <w:rsid w:val="00BC4D20"/>
    <w:rsid w:val="00BC5507"/>
    <w:rsid w:val="00BC5636"/>
    <w:rsid w:val="00BC5BC1"/>
    <w:rsid w:val="00BC654B"/>
    <w:rsid w:val="00BC6D5A"/>
    <w:rsid w:val="00BC7104"/>
    <w:rsid w:val="00BD2FD1"/>
    <w:rsid w:val="00BD3255"/>
    <w:rsid w:val="00BD32F5"/>
    <w:rsid w:val="00BD361F"/>
    <w:rsid w:val="00BD384C"/>
    <w:rsid w:val="00BD394F"/>
    <w:rsid w:val="00BD3C88"/>
    <w:rsid w:val="00BD3F9B"/>
    <w:rsid w:val="00BD40E2"/>
    <w:rsid w:val="00BD4528"/>
    <w:rsid w:val="00BD5C14"/>
    <w:rsid w:val="00BD6802"/>
    <w:rsid w:val="00BD6E08"/>
    <w:rsid w:val="00BD796F"/>
    <w:rsid w:val="00BE060C"/>
    <w:rsid w:val="00BE0963"/>
    <w:rsid w:val="00BE0A0E"/>
    <w:rsid w:val="00BE12D8"/>
    <w:rsid w:val="00BE2E04"/>
    <w:rsid w:val="00BE37EC"/>
    <w:rsid w:val="00BE3FA5"/>
    <w:rsid w:val="00BE419F"/>
    <w:rsid w:val="00BE5C8A"/>
    <w:rsid w:val="00BF0564"/>
    <w:rsid w:val="00BF08B3"/>
    <w:rsid w:val="00BF0932"/>
    <w:rsid w:val="00BF0DD4"/>
    <w:rsid w:val="00BF2C84"/>
    <w:rsid w:val="00BF3334"/>
    <w:rsid w:val="00BF3C0B"/>
    <w:rsid w:val="00BF3CF9"/>
    <w:rsid w:val="00BF41F5"/>
    <w:rsid w:val="00BF5634"/>
    <w:rsid w:val="00BF5E9E"/>
    <w:rsid w:val="00BF7292"/>
    <w:rsid w:val="00BF74ED"/>
    <w:rsid w:val="00C01A54"/>
    <w:rsid w:val="00C03CC4"/>
    <w:rsid w:val="00C04407"/>
    <w:rsid w:val="00C0478B"/>
    <w:rsid w:val="00C059B2"/>
    <w:rsid w:val="00C05CC1"/>
    <w:rsid w:val="00C07F8D"/>
    <w:rsid w:val="00C1030A"/>
    <w:rsid w:val="00C119A3"/>
    <w:rsid w:val="00C11B31"/>
    <w:rsid w:val="00C1392F"/>
    <w:rsid w:val="00C1425F"/>
    <w:rsid w:val="00C1562D"/>
    <w:rsid w:val="00C206BF"/>
    <w:rsid w:val="00C21355"/>
    <w:rsid w:val="00C2259C"/>
    <w:rsid w:val="00C256CC"/>
    <w:rsid w:val="00C25C6B"/>
    <w:rsid w:val="00C263C6"/>
    <w:rsid w:val="00C307EA"/>
    <w:rsid w:val="00C30EB6"/>
    <w:rsid w:val="00C328E8"/>
    <w:rsid w:val="00C32B49"/>
    <w:rsid w:val="00C33A65"/>
    <w:rsid w:val="00C36DED"/>
    <w:rsid w:val="00C410EB"/>
    <w:rsid w:val="00C41A7B"/>
    <w:rsid w:val="00C43A36"/>
    <w:rsid w:val="00C458E5"/>
    <w:rsid w:val="00C46FF5"/>
    <w:rsid w:val="00C5067B"/>
    <w:rsid w:val="00C50873"/>
    <w:rsid w:val="00C50A06"/>
    <w:rsid w:val="00C512D6"/>
    <w:rsid w:val="00C52A6D"/>
    <w:rsid w:val="00C52FC0"/>
    <w:rsid w:val="00C5583E"/>
    <w:rsid w:val="00C56B1E"/>
    <w:rsid w:val="00C56C2C"/>
    <w:rsid w:val="00C56E49"/>
    <w:rsid w:val="00C6232D"/>
    <w:rsid w:val="00C65970"/>
    <w:rsid w:val="00C65C18"/>
    <w:rsid w:val="00C66029"/>
    <w:rsid w:val="00C66199"/>
    <w:rsid w:val="00C66B63"/>
    <w:rsid w:val="00C67F20"/>
    <w:rsid w:val="00C708B3"/>
    <w:rsid w:val="00C70FEE"/>
    <w:rsid w:val="00C71C3A"/>
    <w:rsid w:val="00C7438F"/>
    <w:rsid w:val="00C7449D"/>
    <w:rsid w:val="00C753B6"/>
    <w:rsid w:val="00C767C6"/>
    <w:rsid w:val="00C77BC6"/>
    <w:rsid w:val="00C77E34"/>
    <w:rsid w:val="00C807C3"/>
    <w:rsid w:val="00C8174A"/>
    <w:rsid w:val="00C81F1B"/>
    <w:rsid w:val="00C82AA8"/>
    <w:rsid w:val="00C83B05"/>
    <w:rsid w:val="00C84997"/>
    <w:rsid w:val="00C86896"/>
    <w:rsid w:val="00C8721F"/>
    <w:rsid w:val="00C90AC4"/>
    <w:rsid w:val="00C92CD1"/>
    <w:rsid w:val="00C9366D"/>
    <w:rsid w:val="00C947BC"/>
    <w:rsid w:val="00C94CA5"/>
    <w:rsid w:val="00C94F89"/>
    <w:rsid w:val="00C97154"/>
    <w:rsid w:val="00CA0133"/>
    <w:rsid w:val="00CA1CEB"/>
    <w:rsid w:val="00CA2CD8"/>
    <w:rsid w:val="00CA4158"/>
    <w:rsid w:val="00CA5912"/>
    <w:rsid w:val="00CB4AD8"/>
    <w:rsid w:val="00CB71F5"/>
    <w:rsid w:val="00CC05DF"/>
    <w:rsid w:val="00CC087B"/>
    <w:rsid w:val="00CC24E5"/>
    <w:rsid w:val="00CC4689"/>
    <w:rsid w:val="00CD08EE"/>
    <w:rsid w:val="00CD115F"/>
    <w:rsid w:val="00CD352E"/>
    <w:rsid w:val="00CD4409"/>
    <w:rsid w:val="00CD5957"/>
    <w:rsid w:val="00CD6988"/>
    <w:rsid w:val="00CE044B"/>
    <w:rsid w:val="00CE0A7E"/>
    <w:rsid w:val="00CE14E7"/>
    <w:rsid w:val="00CE1971"/>
    <w:rsid w:val="00CE2056"/>
    <w:rsid w:val="00CE2683"/>
    <w:rsid w:val="00CE3DDD"/>
    <w:rsid w:val="00CE45C2"/>
    <w:rsid w:val="00CE4697"/>
    <w:rsid w:val="00CE6A1B"/>
    <w:rsid w:val="00CE6FA9"/>
    <w:rsid w:val="00CE7D9B"/>
    <w:rsid w:val="00CE7DF3"/>
    <w:rsid w:val="00CF0586"/>
    <w:rsid w:val="00CF0759"/>
    <w:rsid w:val="00CF33CE"/>
    <w:rsid w:val="00CF428C"/>
    <w:rsid w:val="00CF4A2A"/>
    <w:rsid w:val="00CF76BD"/>
    <w:rsid w:val="00D0057B"/>
    <w:rsid w:val="00D012EA"/>
    <w:rsid w:val="00D01725"/>
    <w:rsid w:val="00D02E4D"/>
    <w:rsid w:val="00D03B12"/>
    <w:rsid w:val="00D04B99"/>
    <w:rsid w:val="00D04D6F"/>
    <w:rsid w:val="00D05B06"/>
    <w:rsid w:val="00D0751B"/>
    <w:rsid w:val="00D07653"/>
    <w:rsid w:val="00D078B8"/>
    <w:rsid w:val="00D105A3"/>
    <w:rsid w:val="00D109F6"/>
    <w:rsid w:val="00D17BB3"/>
    <w:rsid w:val="00D17F9B"/>
    <w:rsid w:val="00D234C1"/>
    <w:rsid w:val="00D30693"/>
    <w:rsid w:val="00D30832"/>
    <w:rsid w:val="00D30C3A"/>
    <w:rsid w:val="00D30D2D"/>
    <w:rsid w:val="00D31BC5"/>
    <w:rsid w:val="00D31E51"/>
    <w:rsid w:val="00D3249D"/>
    <w:rsid w:val="00D34613"/>
    <w:rsid w:val="00D34B56"/>
    <w:rsid w:val="00D34BC4"/>
    <w:rsid w:val="00D350D9"/>
    <w:rsid w:val="00D36015"/>
    <w:rsid w:val="00D37DC4"/>
    <w:rsid w:val="00D40477"/>
    <w:rsid w:val="00D40599"/>
    <w:rsid w:val="00D40DE2"/>
    <w:rsid w:val="00D417A4"/>
    <w:rsid w:val="00D4295B"/>
    <w:rsid w:val="00D433AC"/>
    <w:rsid w:val="00D4433B"/>
    <w:rsid w:val="00D45404"/>
    <w:rsid w:val="00D46B70"/>
    <w:rsid w:val="00D46D68"/>
    <w:rsid w:val="00D47A59"/>
    <w:rsid w:val="00D47EFF"/>
    <w:rsid w:val="00D513D2"/>
    <w:rsid w:val="00D51F4A"/>
    <w:rsid w:val="00D51FD5"/>
    <w:rsid w:val="00D538D4"/>
    <w:rsid w:val="00D53A68"/>
    <w:rsid w:val="00D54A86"/>
    <w:rsid w:val="00D56557"/>
    <w:rsid w:val="00D57249"/>
    <w:rsid w:val="00D60298"/>
    <w:rsid w:val="00D602A0"/>
    <w:rsid w:val="00D6031D"/>
    <w:rsid w:val="00D60369"/>
    <w:rsid w:val="00D61731"/>
    <w:rsid w:val="00D61A67"/>
    <w:rsid w:val="00D61F5A"/>
    <w:rsid w:val="00D6294D"/>
    <w:rsid w:val="00D67421"/>
    <w:rsid w:val="00D67EE9"/>
    <w:rsid w:val="00D70B4A"/>
    <w:rsid w:val="00D71633"/>
    <w:rsid w:val="00D72D0B"/>
    <w:rsid w:val="00D745DB"/>
    <w:rsid w:val="00D74B3D"/>
    <w:rsid w:val="00D754EE"/>
    <w:rsid w:val="00D770D0"/>
    <w:rsid w:val="00D7774F"/>
    <w:rsid w:val="00D77F0F"/>
    <w:rsid w:val="00D80000"/>
    <w:rsid w:val="00D803E3"/>
    <w:rsid w:val="00D80404"/>
    <w:rsid w:val="00D83A23"/>
    <w:rsid w:val="00D83A2B"/>
    <w:rsid w:val="00D83A35"/>
    <w:rsid w:val="00D85EDD"/>
    <w:rsid w:val="00D86694"/>
    <w:rsid w:val="00D921FD"/>
    <w:rsid w:val="00D92F44"/>
    <w:rsid w:val="00D9438C"/>
    <w:rsid w:val="00D952A8"/>
    <w:rsid w:val="00D95CF2"/>
    <w:rsid w:val="00D965AE"/>
    <w:rsid w:val="00D97F52"/>
    <w:rsid w:val="00DA145A"/>
    <w:rsid w:val="00DA1547"/>
    <w:rsid w:val="00DA1DB5"/>
    <w:rsid w:val="00DA29F4"/>
    <w:rsid w:val="00DA2ED3"/>
    <w:rsid w:val="00DA3DB1"/>
    <w:rsid w:val="00DA3DED"/>
    <w:rsid w:val="00DA47B3"/>
    <w:rsid w:val="00DA5AA6"/>
    <w:rsid w:val="00DA64C9"/>
    <w:rsid w:val="00DA65FA"/>
    <w:rsid w:val="00DB1FB0"/>
    <w:rsid w:val="00DB393B"/>
    <w:rsid w:val="00DB3FD1"/>
    <w:rsid w:val="00DB5E84"/>
    <w:rsid w:val="00DB701B"/>
    <w:rsid w:val="00DC00A6"/>
    <w:rsid w:val="00DC1605"/>
    <w:rsid w:val="00DC23E4"/>
    <w:rsid w:val="00DC27A1"/>
    <w:rsid w:val="00DC28FD"/>
    <w:rsid w:val="00DC35CD"/>
    <w:rsid w:val="00DC4CE3"/>
    <w:rsid w:val="00DC4D19"/>
    <w:rsid w:val="00DC5BCA"/>
    <w:rsid w:val="00DC657F"/>
    <w:rsid w:val="00DD1E63"/>
    <w:rsid w:val="00DD2852"/>
    <w:rsid w:val="00DD2FEA"/>
    <w:rsid w:val="00DD368C"/>
    <w:rsid w:val="00DD37A2"/>
    <w:rsid w:val="00DD387F"/>
    <w:rsid w:val="00DD473A"/>
    <w:rsid w:val="00DD6A1D"/>
    <w:rsid w:val="00DD6C0E"/>
    <w:rsid w:val="00DD73AC"/>
    <w:rsid w:val="00DD7E5C"/>
    <w:rsid w:val="00DE0B37"/>
    <w:rsid w:val="00DE3180"/>
    <w:rsid w:val="00DE3984"/>
    <w:rsid w:val="00DE39D1"/>
    <w:rsid w:val="00DE41CC"/>
    <w:rsid w:val="00DE7248"/>
    <w:rsid w:val="00DE72B7"/>
    <w:rsid w:val="00DF30A0"/>
    <w:rsid w:val="00DF31C0"/>
    <w:rsid w:val="00DF56EB"/>
    <w:rsid w:val="00DF5BA8"/>
    <w:rsid w:val="00DF65C6"/>
    <w:rsid w:val="00DF6DC5"/>
    <w:rsid w:val="00DF7B00"/>
    <w:rsid w:val="00DF7C49"/>
    <w:rsid w:val="00DF7ECC"/>
    <w:rsid w:val="00E003C8"/>
    <w:rsid w:val="00E01A32"/>
    <w:rsid w:val="00E01D93"/>
    <w:rsid w:val="00E03459"/>
    <w:rsid w:val="00E044DF"/>
    <w:rsid w:val="00E065A3"/>
    <w:rsid w:val="00E07A77"/>
    <w:rsid w:val="00E10517"/>
    <w:rsid w:val="00E11DE0"/>
    <w:rsid w:val="00E14FBD"/>
    <w:rsid w:val="00E1545D"/>
    <w:rsid w:val="00E1557D"/>
    <w:rsid w:val="00E201FB"/>
    <w:rsid w:val="00E20303"/>
    <w:rsid w:val="00E204EF"/>
    <w:rsid w:val="00E20701"/>
    <w:rsid w:val="00E21AFC"/>
    <w:rsid w:val="00E22018"/>
    <w:rsid w:val="00E22B35"/>
    <w:rsid w:val="00E2323B"/>
    <w:rsid w:val="00E232FC"/>
    <w:rsid w:val="00E23DB2"/>
    <w:rsid w:val="00E23FFE"/>
    <w:rsid w:val="00E24149"/>
    <w:rsid w:val="00E25564"/>
    <w:rsid w:val="00E25BEE"/>
    <w:rsid w:val="00E264DA"/>
    <w:rsid w:val="00E268CA"/>
    <w:rsid w:val="00E275C5"/>
    <w:rsid w:val="00E31FD0"/>
    <w:rsid w:val="00E339AA"/>
    <w:rsid w:val="00E34A58"/>
    <w:rsid w:val="00E36F13"/>
    <w:rsid w:val="00E37E83"/>
    <w:rsid w:val="00E41880"/>
    <w:rsid w:val="00E42B5E"/>
    <w:rsid w:val="00E45AAD"/>
    <w:rsid w:val="00E47B55"/>
    <w:rsid w:val="00E47D3E"/>
    <w:rsid w:val="00E50390"/>
    <w:rsid w:val="00E5060C"/>
    <w:rsid w:val="00E514BD"/>
    <w:rsid w:val="00E52275"/>
    <w:rsid w:val="00E531BB"/>
    <w:rsid w:val="00E53BBA"/>
    <w:rsid w:val="00E548E2"/>
    <w:rsid w:val="00E55DF0"/>
    <w:rsid w:val="00E57BB5"/>
    <w:rsid w:val="00E615D1"/>
    <w:rsid w:val="00E61997"/>
    <w:rsid w:val="00E6200C"/>
    <w:rsid w:val="00E656ED"/>
    <w:rsid w:val="00E65C03"/>
    <w:rsid w:val="00E671B2"/>
    <w:rsid w:val="00E67CCB"/>
    <w:rsid w:val="00E706FF"/>
    <w:rsid w:val="00E70987"/>
    <w:rsid w:val="00E711DE"/>
    <w:rsid w:val="00E72044"/>
    <w:rsid w:val="00E72311"/>
    <w:rsid w:val="00E73064"/>
    <w:rsid w:val="00E73678"/>
    <w:rsid w:val="00E73A5B"/>
    <w:rsid w:val="00E766EA"/>
    <w:rsid w:val="00E76B4D"/>
    <w:rsid w:val="00E77926"/>
    <w:rsid w:val="00E804B8"/>
    <w:rsid w:val="00E809B7"/>
    <w:rsid w:val="00E819C5"/>
    <w:rsid w:val="00E828A6"/>
    <w:rsid w:val="00E82D08"/>
    <w:rsid w:val="00E8344A"/>
    <w:rsid w:val="00E85BB2"/>
    <w:rsid w:val="00E86CA7"/>
    <w:rsid w:val="00E87704"/>
    <w:rsid w:val="00E934F9"/>
    <w:rsid w:val="00E9406A"/>
    <w:rsid w:val="00E954FF"/>
    <w:rsid w:val="00E96C79"/>
    <w:rsid w:val="00E97940"/>
    <w:rsid w:val="00EA017B"/>
    <w:rsid w:val="00EA1D93"/>
    <w:rsid w:val="00EA2B61"/>
    <w:rsid w:val="00EA33AA"/>
    <w:rsid w:val="00EA4EFC"/>
    <w:rsid w:val="00EA4F8F"/>
    <w:rsid w:val="00EA5260"/>
    <w:rsid w:val="00EA5282"/>
    <w:rsid w:val="00EB098C"/>
    <w:rsid w:val="00EB0A6D"/>
    <w:rsid w:val="00EB0B1C"/>
    <w:rsid w:val="00EB1326"/>
    <w:rsid w:val="00EB175A"/>
    <w:rsid w:val="00EB290C"/>
    <w:rsid w:val="00EB4D77"/>
    <w:rsid w:val="00EB4EAA"/>
    <w:rsid w:val="00EB6E90"/>
    <w:rsid w:val="00EB70DD"/>
    <w:rsid w:val="00EB782C"/>
    <w:rsid w:val="00EC13D2"/>
    <w:rsid w:val="00EC16B4"/>
    <w:rsid w:val="00EC1C21"/>
    <w:rsid w:val="00EC1F8B"/>
    <w:rsid w:val="00EC22DF"/>
    <w:rsid w:val="00EC2C2A"/>
    <w:rsid w:val="00EC4319"/>
    <w:rsid w:val="00EC7258"/>
    <w:rsid w:val="00ED0CEE"/>
    <w:rsid w:val="00ED116A"/>
    <w:rsid w:val="00ED21AA"/>
    <w:rsid w:val="00ED21B6"/>
    <w:rsid w:val="00ED25ED"/>
    <w:rsid w:val="00ED2ECD"/>
    <w:rsid w:val="00ED5315"/>
    <w:rsid w:val="00ED54FA"/>
    <w:rsid w:val="00ED5831"/>
    <w:rsid w:val="00ED591D"/>
    <w:rsid w:val="00ED6865"/>
    <w:rsid w:val="00ED7450"/>
    <w:rsid w:val="00ED7B24"/>
    <w:rsid w:val="00EE0E25"/>
    <w:rsid w:val="00EE137C"/>
    <w:rsid w:val="00EE1481"/>
    <w:rsid w:val="00EE1B88"/>
    <w:rsid w:val="00EE1F6D"/>
    <w:rsid w:val="00EE2471"/>
    <w:rsid w:val="00EE276A"/>
    <w:rsid w:val="00EE2E8D"/>
    <w:rsid w:val="00EE333A"/>
    <w:rsid w:val="00EE33D6"/>
    <w:rsid w:val="00EE373D"/>
    <w:rsid w:val="00EE3CCC"/>
    <w:rsid w:val="00EE454F"/>
    <w:rsid w:val="00EE5626"/>
    <w:rsid w:val="00EE62E5"/>
    <w:rsid w:val="00EF18A7"/>
    <w:rsid w:val="00EF2A37"/>
    <w:rsid w:val="00EF4427"/>
    <w:rsid w:val="00EF4A94"/>
    <w:rsid w:val="00EF4FF2"/>
    <w:rsid w:val="00F005DC"/>
    <w:rsid w:val="00F0231E"/>
    <w:rsid w:val="00F02B7F"/>
    <w:rsid w:val="00F03B05"/>
    <w:rsid w:val="00F05C3E"/>
    <w:rsid w:val="00F06686"/>
    <w:rsid w:val="00F067D5"/>
    <w:rsid w:val="00F07505"/>
    <w:rsid w:val="00F076D4"/>
    <w:rsid w:val="00F07794"/>
    <w:rsid w:val="00F13FDB"/>
    <w:rsid w:val="00F14B1E"/>
    <w:rsid w:val="00F1521B"/>
    <w:rsid w:val="00F16D2F"/>
    <w:rsid w:val="00F171EB"/>
    <w:rsid w:val="00F17DBA"/>
    <w:rsid w:val="00F21663"/>
    <w:rsid w:val="00F23D88"/>
    <w:rsid w:val="00F24223"/>
    <w:rsid w:val="00F24E25"/>
    <w:rsid w:val="00F25ACB"/>
    <w:rsid w:val="00F2757C"/>
    <w:rsid w:val="00F27CBB"/>
    <w:rsid w:val="00F30671"/>
    <w:rsid w:val="00F31245"/>
    <w:rsid w:val="00F316E1"/>
    <w:rsid w:val="00F31E34"/>
    <w:rsid w:val="00F323E4"/>
    <w:rsid w:val="00F32726"/>
    <w:rsid w:val="00F33D57"/>
    <w:rsid w:val="00F349F9"/>
    <w:rsid w:val="00F34BB8"/>
    <w:rsid w:val="00F34D86"/>
    <w:rsid w:val="00F35CEE"/>
    <w:rsid w:val="00F35E71"/>
    <w:rsid w:val="00F35FD4"/>
    <w:rsid w:val="00F379A4"/>
    <w:rsid w:val="00F40026"/>
    <w:rsid w:val="00F40824"/>
    <w:rsid w:val="00F40CEE"/>
    <w:rsid w:val="00F411DB"/>
    <w:rsid w:val="00F419DC"/>
    <w:rsid w:val="00F419E9"/>
    <w:rsid w:val="00F420F4"/>
    <w:rsid w:val="00F434CD"/>
    <w:rsid w:val="00F45A92"/>
    <w:rsid w:val="00F45C47"/>
    <w:rsid w:val="00F45D85"/>
    <w:rsid w:val="00F4709E"/>
    <w:rsid w:val="00F470F1"/>
    <w:rsid w:val="00F475F6"/>
    <w:rsid w:val="00F4766E"/>
    <w:rsid w:val="00F50524"/>
    <w:rsid w:val="00F50ABD"/>
    <w:rsid w:val="00F51464"/>
    <w:rsid w:val="00F52128"/>
    <w:rsid w:val="00F52D15"/>
    <w:rsid w:val="00F53129"/>
    <w:rsid w:val="00F53A14"/>
    <w:rsid w:val="00F540C7"/>
    <w:rsid w:val="00F55273"/>
    <w:rsid w:val="00F55493"/>
    <w:rsid w:val="00F55527"/>
    <w:rsid w:val="00F565DB"/>
    <w:rsid w:val="00F60C9B"/>
    <w:rsid w:val="00F61A0C"/>
    <w:rsid w:val="00F61DD6"/>
    <w:rsid w:val="00F62EF4"/>
    <w:rsid w:val="00F63299"/>
    <w:rsid w:val="00F63812"/>
    <w:rsid w:val="00F64375"/>
    <w:rsid w:val="00F64ECC"/>
    <w:rsid w:val="00F65669"/>
    <w:rsid w:val="00F666EA"/>
    <w:rsid w:val="00F668F6"/>
    <w:rsid w:val="00F6695B"/>
    <w:rsid w:val="00F678BF"/>
    <w:rsid w:val="00F705F0"/>
    <w:rsid w:val="00F71613"/>
    <w:rsid w:val="00F71C18"/>
    <w:rsid w:val="00F72B73"/>
    <w:rsid w:val="00F77128"/>
    <w:rsid w:val="00F77A25"/>
    <w:rsid w:val="00F8040C"/>
    <w:rsid w:val="00F81047"/>
    <w:rsid w:val="00F81F6B"/>
    <w:rsid w:val="00F83227"/>
    <w:rsid w:val="00F8322D"/>
    <w:rsid w:val="00F8615E"/>
    <w:rsid w:val="00F8785B"/>
    <w:rsid w:val="00F90DAB"/>
    <w:rsid w:val="00F92E5D"/>
    <w:rsid w:val="00F92F0F"/>
    <w:rsid w:val="00F932BA"/>
    <w:rsid w:val="00F953A5"/>
    <w:rsid w:val="00F95762"/>
    <w:rsid w:val="00F9676F"/>
    <w:rsid w:val="00F9770D"/>
    <w:rsid w:val="00FA0301"/>
    <w:rsid w:val="00FA03A0"/>
    <w:rsid w:val="00FA079F"/>
    <w:rsid w:val="00FA1C0A"/>
    <w:rsid w:val="00FA21DF"/>
    <w:rsid w:val="00FA24B6"/>
    <w:rsid w:val="00FA293A"/>
    <w:rsid w:val="00FB094B"/>
    <w:rsid w:val="00FB10D9"/>
    <w:rsid w:val="00FB2B79"/>
    <w:rsid w:val="00FB383E"/>
    <w:rsid w:val="00FB4D7A"/>
    <w:rsid w:val="00FB5998"/>
    <w:rsid w:val="00FB5BCF"/>
    <w:rsid w:val="00FB665A"/>
    <w:rsid w:val="00FB69A7"/>
    <w:rsid w:val="00FB6C2F"/>
    <w:rsid w:val="00FC0E13"/>
    <w:rsid w:val="00FC229B"/>
    <w:rsid w:val="00FC258C"/>
    <w:rsid w:val="00FC3B77"/>
    <w:rsid w:val="00FC4DE1"/>
    <w:rsid w:val="00FC4EA4"/>
    <w:rsid w:val="00FC75A9"/>
    <w:rsid w:val="00FD060D"/>
    <w:rsid w:val="00FD1C50"/>
    <w:rsid w:val="00FD363B"/>
    <w:rsid w:val="00FD4455"/>
    <w:rsid w:val="00FD6429"/>
    <w:rsid w:val="00FD66C1"/>
    <w:rsid w:val="00FD694E"/>
    <w:rsid w:val="00FD719F"/>
    <w:rsid w:val="00FD7639"/>
    <w:rsid w:val="00FE0697"/>
    <w:rsid w:val="00FE1421"/>
    <w:rsid w:val="00FE16F0"/>
    <w:rsid w:val="00FE2066"/>
    <w:rsid w:val="00FE2F02"/>
    <w:rsid w:val="00FE3C4B"/>
    <w:rsid w:val="00FE428E"/>
    <w:rsid w:val="00FE4D2A"/>
    <w:rsid w:val="00FE5965"/>
    <w:rsid w:val="00FE6110"/>
    <w:rsid w:val="00FE66BB"/>
    <w:rsid w:val="00FE6AAF"/>
    <w:rsid w:val="00FE7BE1"/>
    <w:rsid w:val="00FF022F"/>
    <w:rsid w:val="00FF28E3"/>
    <w:rsid w:val="00FF42CE"/>
    <w:rsid w:val="00FF5547"/>
    <w:rsid w:val="00FF583D"/>
    <w:rsid w:val="00FF59EE"/>
    <w:rsid w:val="00FF5F0C"/>
    <w:rsid w:val="00FF6035"/>
    <w:rsid w:val="00FF757D"/>
    <w:rsid w:val="00FF7FB2"/>
    <w:rsid w:val="1268E3E9"/>
    <w:rsid w:val="187FA04B"/>
    <w:rsid w:val="1A4FFFEF"/>
    <w:rsid w:val="1B5BBF14"/>
    <w:rsid w:val="2B6BB1D3"/>
    <w:rsid w:val="2B7BC08D"/>
    <w:rsid w:val="38CAD46D"/>
    <w:rsid w:val="4461C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3622E"/>
  <w15:chartTrackingRefBased/>
  <w15:docId w15:val="{27CA4FD7-4C22-4E4A-82DB-9E57FC79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3408C"/>
    <w:rPr>
      <w:rFonts w:asciiTheme="minorHAnsi" w:hAnsiTheme="minorHAnsi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240" w:after="60"/>
      <w:jc w:val="center"/>
      <w:outlineLvl w:val="0"/>
    </w:pPr>
    <w:rPr>
      <w:b/>
      <w:smallCaps/>
      <w:spacing w:val="30"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33408C"/>
    <w:pPr>
      <w:keepNext/>
      <w:spacing w:before="240" w:after="60"/>
      <w:outlineLvl w:val="1"/>
    </w:pPr>
    <w:rPr>
      <w:b/>
      <w:smallCaps/>
      <w:spacing w:val="30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mallCaps/>
      <w:spacing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</w:style>
  <w:style w:type="paragraph" w:styleId="Voetnoottekst">
    <w:name w:val="footnote text"/>
    <w:basedOn w:val="Standaard"/>
    <w:link w:val="VoetnoottekstChar"/>
    <w:uiPriority w:val="99"/>
    <w:semiHidden/>
    <w:rPr>
      <w:sz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437F6"/>
  </w:style>
  <w:style w:type="character" w:styleId="Voetnootmarkering">
    <w:name w:val="footnote reference"/>
    <w:uiPriority w:val="99"/>
    <w:rsid w:val="004437F6"/>
    <w:rPr>
      <w:vertAlign w:val="superscript"/>
    </w:rPr>
  </w:style>
  <w:style w:type="character" w:customStyle="1" w:styleId="Kop2Char">
    <w:name w:val="Kop 2 Char"/>
    <w:link w:val="Kop2"/>
    <w:rsid w:val="0033408C"/>
    <w:rPr>
      <w:rFonts w:asciiTheme="minorHAnsi" w:hAnsiTheme="minorHAnsi"/>
      <w:b/>
      <w:smallCaps/>
      <w:spacing w:val="30"/>
      <w:sz w:val="22"/>
      <w:szCs w:val="24"/>
      <w:lang w:val="nl-NL" w:eastAsia="nl-NL"/>
    </w:rPr>
  </w:style>
  <w:style w:type="character" w:styleId="Nadruk">
    <w:name w:val="Emphasis"/>
    <w:uiPriority w:val="20"/>
    <w:qFormat/>
    <w:rsid w:val="004437F6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72432B"/>
    <w:rPr>
      <w:rFonts w:asciiTheme="minorHAnsi" w:hAnsiTheme="minorHAnsi"/>
      <w:sz w:val="22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809CD"/>
    <w:pPr>
      <w:ind w:left="720"/>
      <w:contextualSpacing/>
    </w:pPr>
  </w:style>
  <w:style w:type="table" w:styleId="Tabelraster">
    <w:name w:val="Table Grid"/>
    <w:basedOn w:val="Standaardtabel"/>
    <w:rsid w:val="004D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B94E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4E9C"/>
    <w:rPr>
      <w:color w:val="808080"/>
      <w:shd w:val="clear" w:color="auto" w:fill="E6E6E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52AED"/>
    <w:rPr>
      <w:rFonts w:asciiTheme="minorHAnsi" w:hAnsiTheme="minorHAnsi"/>
      <w:szCs w:val="24"/>
      <w:lang w:val="nl-NL" w:eastAsia="nl-NL"/>
    </w:rPr>
  </w:style>
  <w:style w:type="character" w:styleId="Titelvanboek">
    <w:name w:val="Book Title"/>
    <w:basedOn w:val="Standaardalinea-lettertype"/>
    <w:uiPriority w:val="33"/>
    <w:qFormat/>
    <w:rsid w:val="00952AED"/>
    <w:rPr>
      <w:b/>
      <w:bCs/>
      <w:caps w:val="0"/>
      <w:smallCaps/>
      <w:spacing w:val="0"/>
    </w:rPr>
  </w:style>
  <w:style w:type="character" w:styleId="Zwaar">
    <w:name w:val="Strong"/>
    <w:basedOn w:val="Standaardalinea-lettertype"/>
    <w:uiPriority w:val="22"/>
    <w:qFormat/>
    <w:rsid w:val="00952AED"/>
    <w:rPr>
      <w:b/>
      <w:bCs/>
    </w:rPr>
  </w:style>
  <w:style w:type="character" w:styleId="Verwijzingopmerking">
    <w:name w:val="annotation reference"/>
    <w:basedOn w:val="Standaardalinea-lettertype"/>
    <w:rsid w:val="005D58B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D58B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D58B4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D58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D58B4"/>
    <w:rPr>
      <w:rFonts w:asciiTheme="minorHAnsi" w:hAnsiTheme="minorHAnsi"/>
      <w:b/>
      <w:bCs/>
      <w:lang w:val="nl-NL" w:eastAsia="nl-NL"/>
    </w:rPr>
  </w:style>
  <w:style w:type="paragraph" w:styleId="Ballontekst">
    <w:name w:val="Balloon Text"/>
    <w:basedOn w:val="Standaard"/>
    <w:link w:val="BallontekstChar"/>
    <w:semiHidden/>
    <w:unhideWhenUsed/>
    <w:rsid w:val="005D58B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D58B4"/>
    <w:rPr>
      <w:rFonts w:ascii="Segoe UI" w:hAnsi="Segoe UI" w:cs="Segoe UI"/>
      <w:sz w:val="18"/>
      <w:szCs w:val="18"/>
      <w:lang w:val="nl-NL" w:eastAsia="nl-NL"/>
    </w:rPr>
  </w:style>
  <w:style w:type="paragraph" w:customStyle="1" w:styleId="Default">
    <w:name w:val="Default"/>
    <w:rsid w:val="008740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evolgdeHyperlink">
    <w:name w:val="FollowedHyperlink"/>
    <w:basedOn w:val="Standaardalinea-lettertype"/>
    <w:rsid w:val="00B851E0"/>
    <w:rPr>
      <w:color w:val="954F72" w:themeColor="followedHyperlink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5425A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rsid w:val="005425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44414"/>
    <w:rPr>
      <w:rFonts w:ascii="Calibri" w:eastAsiaTheme="minorHAnsi" w:hAnsi="Calibri" w:cstheme="minorBidi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44414"/>
    <w:rPr>
      <w:rFonts w:ascii="Calibri" w:eastAsiaTheme="minorHAnsi" w:hAnsi="Calibri" w:cstheme="minorBidi"/>
      <w:sz w:val="22"/>
      <w:szCs w:val="21"/>
      <w:lang w:eastAsia="en-US"/>
    </w:rPr>
  </w:style>
  <w:style w:type="paragraph" w:styleId="Revisie">
    <w:name w:val="Revision"/>
    <w:hidden/>
    <w:uiPriority w:val="99"/>
    <w:semiHidden/>
    <w:rsid w:val="00FB4D7A"/>
    <w:rPr>
      <w:rFonts w:asciiTheme="minorHAnsi" w:hAnsiTheme="minorHAnsi"/>
      <w:sz w:val="22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_x0020__x002f__x0020_publiek xmlns="0dc8929a-5baf-470a-b0e4-a757ebcb80cc">Intern</Intern_x0020__x002f__x0020_publiek>
    <Standpuntnota xmlns="0dc8929a-5baf-470a-b0e4-a757ebcb80cc">false</Standpuntnota>
    <Auteurs xmlns="b0f696f4-4262-4830-9992-84625aab413b">
      <UserInfo>
        <DisplayName>i:0#.f|membership|lieven.cloots@unizo.be</DisplayName>
        <AccountId>95</AccountId>
        <AccountType/>
      </UserInfo>
    </Auteu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ta" ma:contentTypeID="0x0101008854D91D56FA2E47ABDCBD21175ED9FF008CB5B15B96425342AA4287C7D2A1871D" ma:contentTypeVersion="11" ma:contentTypeDescription="" ma:contentTypeScope="" ma:versionID="0aa1bb688bb56e0ad133f625d5407dcb">
  <xsd:schema xmlns:xsd="http://www.w3.org/2001/XMLSchema" xmlns:xs="http://www.w3.org/2001/XMLSchema" xmlns:p="http://schemas.microsoft.com/office/2006/metadata/properties" xmlns:ns2="0dc8929a-5baf-470a-b0e4-a757ebcb80cc" xmlns:ns3="b0f696f4-4262-4830-9992-84625aab413b" xmlns:ns4="acd9666d-7425-4b82-a0c7-7a7031e2f0ac" xmlns:ns5="6ef233e5-48a5-4d40-b029-3ba83142a4d2" targetNamespace="http://schemas.microsoft.com/office/2006/metadata/properties" ma:root="true" ma:fieldsID="0ff72c827ee6f767f2a4168db6194c81" ns2:_="" ns3:_="" ns4:_="" ns5:_="">
    <xsd:import namespace="0dc8929a-5baf-470a-b0e4-a757ebcb80cc"/>
    <xsd:import namespace="b0f696f4-4262-4830-9992-84625aab413b"/>
    <xsd:import namespace="acd9666d-7425-4b82-a0c7-7a7031e2f0ac"/>
    <xsd:import namespace="6ef233e5-48a5-4d40-b029-3ba83142a4d2"/>
    <xsd:element name="properties">
      <xsd:complexType>
        <xsd:sequence>
          <xsd:element name="documentManagement">
            <xsd:complexType>
              <xsd:all>
                <xsd:element ref="ns2:Intern_x0020__x002f__x0020_publiek" minOccurs="0"/>
                <xsd:element ref="ns2:Standpuntnota" minOccurs="0"/>
                <xsd:element ref="ns3:Auteurs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8929a-5baf-470a-b0e4-a757ebcb80cc" elementFormDefault="qualified">
    <xsd:import namespace="http://schemas.microsoft.com/office/2006/documentManagement/types"/>
    <xsd:import namespace="http://schemas.microsoft.com/office/infopath/2007/PartnerControls"/>
    <xsd:element name="Intern_x0020__x002f__x0020_publiek" ma:index="8" nillable="true" ma:displayName="Intern / publiek" ma:default="Intern" ma:format="RadioButtons" ma:internalName="Intern_x0020__x002F__x0020_publiek">
      <xsd:simpleType>
        <xsd:restriction base="dms:Choice">
          <xsd:enumeration value="Intern"/>
          <xsd:enumeration value="Publiek"/>
        </xsd:restriction>
      </xsd:simpleType>
    </xsd:element>
    <xsd:element name="Standpuntnota" ma:index="9" nillable="true" ma:displayName="Standpuntnota" ma:default="0" ma:internalName="Standpuntno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696f4-4262-4830-9992-84625aab413b" elementFormDefault="qualified">
    <xsd:import namespace="http://schemas.microsoft.com/office/2006/documentManagement/types"/>
    <xsd:import namespace="http://schemas.microsoft.com/office/infopath/2007/PartnerControls"/>
    <xsd:element name="Auteurs" ma:index="10" nillable="true" ma:displayName="Auteurs" ma:list="UserInfo" ma:SharePointGroup="0" ma:internalName="Auteu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666d-7425-4b82-a0c7-7a7031e2f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233e5-48a5-4d40-b029-3ba83142a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51C82-90DA-49EC-8720-2DD067C1E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0870F-F1FF-42EA-A134-0F633BD355FB}">
  <ds:schemaRefs>
    <ds:schemaRef ds:uri="http://schemas.microsoft.com/office/2006/metadata/properties"/>
    <ds:schemaRef ds:uri="http://schemas.microsoft.com/office/infopath/2007/PartnerControls"/>
    <ds:schemaRef ds:uri="0dc8929a-5baf-470a-b0e4-a757ebcb80cc"/>
    <ds:schemaRef ds:uri="b0f696f4-4262-4830-9992-84625aab413b"/>
  </ds:schemaRefs>
</ds:datastoreItem>
</file>

<file path=customXml/itemProps3.xml><?xml version="1.0" encoding="utf-8"?>
<ds:datastoreItem xmlns:ds="http://schemas.openxmlformats.org/officeDocument/2006/customXml" ds:itemID="{DF34C1A8-933B-4091-81A9-CA6099B7B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8929a-5baf-470a-b0e4-a757ebcb80cc"/>
    <ds:schemaRef ds:uri="b0f696f4-4262-4830-9992-84625aab413b"/>
    <ds:schemaRef ds:uri="acd9666d-7425-4b82-a0c7-7a7031e2f0ac"/>
    <ds:schemaRef ds:uri="6ef233e5-48a5-4d40-b029-3ba83142a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24E3A8-72A1-47F9-ADA1-E4FBBD43A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NCMV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Kathleen Vertongen</dc:creator>
  <cp:keywords/>
  <dc:description/>
  <cp:lastModifiedBy>Lieven Cloots</cp:lastModifiedBy>
  <cp:revision>2</cp:revision>
  <cp:lastPrinted>2018-12-07T04:26:00Z</cp:lastPrinted>
  <dcterms:created xsi:type="dcterms:W3CDTF">2022-01-13T11:24:00Z</dcterms:created>
  <dcterms:modified xsi:type="dcterms:W3CDTF">2022-01-13T11:24:00Z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s">
    <vt:lpwstr/>
  </property>
  <property fmtid="{D5CDD505-2E9C-101B-9397-08002B2CF9AE}" pid="3" name="Intern / publiek">
    <vt:lpwstr>Intern</vt:lpwstr>
  </property>
  <property fmtid="{D5CDD505-2E9C-101B-9397-08002B2CF9AE}" pid="4" name="Standpuntnota">
    <vt:bool>false</vt:bool>
  </property>
  <property fmtid="{D5CDD505-2E9C-101B-9397-08002B2CF9AE}" pid="5" name="ContentTypeId">
    <vt:lpwstr>0x0101008854D91D56FA2E47ABDCBD21175ED9FF008CB5B15B96425342AA4287C7D2A1871D</vt:lpwstr>
  </property>
</Properties>
</file>